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9BDB0" w14:textId="77777777" w:rsidR="00506537" w:rsidRDefault="00506537" w:rsidP="00732A75">
      <w:pPr>
        <w:jc w:val="center"/>
        <w:rPr>
          <w:b/>
        </w:rPr>
      </w:pPr>
      <w:bookmarkStart w:id="0" w:name="_GoBack"/>
      <w:bookmarkEnd w:id="0"/>
      <w:r>
        <w:rPr>
          <w:b/>
        </w:rPr>
        <w:t>Industrial Processing Exemption for Machinery &amp; Equipment Used in Aggregate Production</w:t>
      </w:r>
    </w:p>
    <w:p w14:paraId="3F9ED5AA" w14:textId="77777777" w:rsidR="00506537" w:rsidRDefault="00506537" w:rsidP="00506537">
      <w:pPr>
        <w:jc w:val="center"/>
        <w:rPr>
          <w:b/>
          <w:u w:val="single"/>
        </w:rPr>
      </w:pPr>
      <w:r w:rsidRPr="00506537">
        <w:rPr>
          <w:b/>
          <w:u w:val="single"/>
        </w:rPr>
        <w:t>Reason for Legislative Action</w:t>
      </w:r>
    </w:p>
    <w:p w14:paraId="4B77B499" w14:textId="77777777" w:rsidR="00506537" w:rsidRDefault="00506537" w:rsidP="00506537">
      <w:pPr>
        <w:jc w:val="center"/>
        <w:rPr>
          <w:b/>
          <w:u w:val="single"/>
        </w:rPr>
      </w:pPr>
    </w:p>
    <w:p w14:paraId="4A582341" w14:textId="77777777" w:rsidR="00506537" w:rsidRDefault="00506537" w:rsidP="00506537">
      <w:pPr>
        <w:rPr>
          <w:b/>
          <w:u w:val="single"/>
        </w:rPr>
      </w:pPr>
      <w:r>
        <w:rPr>
          <w:b/>
          <w:u w:val="single"/>
        </w:rPr>
        <w:t>Background</w:t>
      </w:r>
    </w:p>
    <w:p w14:paraId="324D4E01" w14:textId="77777777" w:rsidR="00506537" w:rsidRDefault="00506537" w:rsidP="00506537">
      <w:pPr>
        <w:rPr>
          <w:b/>
          <w:u w:val="single"/>
        </w:rPr>
      </w:pPr>
    </w:p>
    <w:p w14:paraId="5AB64A96" w14:textId="77777777" w:rsidR="00506537" w:rsidRPr="00506537" w:rsidRDefault="00CD7A93" w:rsidP="00506537">
      <w:pPr>
        <w:ind w:firstLine="720"/>
      </w:pPr>
      <w:r>
        <w:t xml:space="preserve">The aggregate industry in Michigan </w:t>
      </w:r>
      <w:r w:rsidRPr="00CD7A93">
        <w:t>include</w:t>
      </w:r>
      <w:r>
        <w:t>s</w:t>
      </w:r>
      <w:r w:rsidRPr="00CD7A93">
        <w:t xml:space="preserve"> crushed stone and sand and gravel products, industrial and recycled material producers as well as suppliers of equipment and other goods needed to produ</w:t>
      </w:r>
      <w:r>
        <w:t>ce mineral products</w:t>
      </w:r>
      <w:r w:rsidRPr="00CD7A93">
        <w:t xml:space="preserve">.  </w:t>
      </w:r>
      <w:r>
        <w:t>Ag</w:t>
      </w:r>
      <w:r w:rsidRPr="00CD7A93">
        <w:t>gregate makes up approximately 95% of every ton of asphaltic concrete</w:t>
      </w:r>
      <w:r w:rsidR="003E5EA5">
        <w:t xml:space="preserve">, and </w:t>
      </w:r>
      <w:r w:rsidR="003E5EA5" w:rsidRPr="003E5EA5">
        <w:t>80% of each cubic yard of Portland cement concrete</w:t>
      </w:r>
      <w:r w:rsidRPr="00CD7A93">
        <w:t xml:space="preserve"> </w:t>
      </w:r>
      <w:r w:rsidR="003E5EA5">
        <w:t>used i</w:t>
      </w:r>
      <w:r w:rsidRPr="00CD7A93">
        <w:t>n Michigan.</w:t>
      </w:r>
      <w:r w:rsidR="003E5EA5">
        <w:t xml:space="preserve">  It </w:t>
      </w:r>
      <w:r w:rsidRPr="00CD7A93">
        <w:t>is also used as a filter medium in water and sewage treatment plants.  The aggregate industry directly employs over 8</w:t>
      </w:r>
      <w:r w:rsidR="00E25D83">
        <w:t>,</w:t>
      </w:r>
      <w:r w:rsidRPr="00CD7A93">
        <w:t xml:space="preserve">000 people in </w:t>
      </w:r>
      <w:r w:rsidR="00E25D83">
        <w:t>Michigan</w:t>
      </w:r>
      <w:r w:rsidRPr="00CD7A93">
        <w:t xml:space="preserve">, and </w:t>
      </w:r>
      <w:r w:rsidR="00E25D83">
        <w:t xml:space="preserve">employee </w:t>
      </w:r>
      <w:r w:rsidRPr="00CD7A93">
        <w:t>wages are 35% higher than the average wage for industr</w:t>
      </w:r>
      <w:r w:rsidR="00E25D83">
        <w:t>y</w:t>
      </w:r>
      <w:r w:rsidRPr="00CD7A93">
        <w:t>.</w:t>
      </w:r>
    </w:p>
    <w:p w14:paraId="1E584E9C" w14:textId="77777777" w:rsidR="00506537" w:rsidRDefault="00506537" w:rsidP="00506537">
      <w:pPr>
        <w:rPr>
          <w:b/>
          <w:u w:val="single"/>
        </w:rPr>
      </w:pPr>
    </w:p>
    <w:p w14:paraId="3CCC82A6" w14:textId="77777777" w:rsidR="00311591" w:rsidRDefault="00C82C02" w:rsidP="00C82C02">
      <w:pPr>
        <w:ind w:firstLine="720"/>
      </w:pPr>
      <w:r>
        <w:t xml:space="preserve">Concrete and asphalt may be 1) processed for incorporation into new concrete and asphalt pavement </w:t>
      </w:r>
      <w:r w:rsidR="003E5EA5">
        <w:t xml:space="preserve">and </w:t>
      </w:r>
      <w:r>
        <w:t xml:space="preserve">sold at retail, or 2) sold to a third party for further processing and incorporation into new </w:t>
      </w:r>
      <w:r w:rsidR="00E25D83">
        <w:t>product</w:t>
      </w:r>
      <w:r>
        <w:t xml:space="preserve">.  The end product may be sold at retail or used by a contractor on a road project.  Some contractors may </w:t>
      </w:r>
      <w:r w:rsidR="009327AD">
        <w:t xml:space="preserve">both </w:t>
      </w:r>
      <w:r>
        <w:t xml:space="preserve">produce </w:t>
      </w:r>
      <w:r w:rsidR="009327AD">
        <w:t xml:space="preserve">and lay </w:t>
      </w:r>
      <w:r>
        <w:t xml:space="preserve">aggregate.  </w:t>
      </w:r>
      <w:r w:rsidR="00311591">
        <w:t xml:space="preserve">The </w:t>
      </w:r>
      <w:r>
        <w:t xml:space="preserve">equipment </w:t>
      </w:r>
      <w:r w:rsidR="00311591">
        <w:t>used to produce aggregate include</w:t>
      </w:r>
      <w:r w:rsidR="009327AD">
        <w:t>s</w:t>
      </w:r>
      <w:r w:rsidR="00311591">
        <w:t xml:space="preserve"> </w:t>
      </w:r>
      <w:r>
        <w:t>Loaders, Feeders, Crushers, Screens, Conveyors</w:t>
      </w:r>
      <w:r w:rsidR="003E5EA5">
        <w:t xml:space="preserve">, </w:t>
      </w:r>
      <w:r>
        <w:t>Dust Control Equipment</w:t>
      </w:r>
      <w:r w:rsidR="003E5EA5">
        <w:t xml:space="preserve"> and Generators</w:t>
      </w:r>
      <w:r>
        <w:t xml:space="preserve">.  </w:t>
      </w:r>
    </w:p>
    <w:p w14:paraId="0CBCFB31" w14:textId="77777777" w:rsidR="00311591" w:rsidRDefault="00311591" w:rsidP="00C82C02">
      <w:pPr>
        <w:ind w:firstLine="720"/>
      </w:pPr>
    </w:p>
    <w:p w14:paraId="48FD34F5" w14:textId="77777777" w:rsidR="00506537" w:rsidRPr="00C82C02" w:rsidRDefault="00C82C02" w:rsidP="00C82C02">
      <w:pPr>
        <w:ind w:firstLine="720"/>
      </w:pPr>
      <w:r>
        <w:t xml:space="preserve">Historically, </w:t>
      </w:r>
      <w:r w:rsidR="00311591">
        <w:t>producers h</w:t>
      </w:r>
      <w:r>
        <w:t xml:space="preserve">ave provided sellers of </w:t>
      </w:r>
      <w:r w:rsidR="009327AD">
        <w:t xml:space="preserve">their </w:t>
      </w:r>
      <w:r>
        <w:t xml:space="preserve">equipment with an exemption certificate indicating that the equipment is exempt from </w:t>
      </w:r>
      <w:r w:rsidR="00311591">
        <w:t xml:space="preserve">sales </w:t>
      </w:r>
      <w:r>
        <w:t>tax under the industrial processing exemption.  Recent audit activity has disputed the application of the industrial processing exemption to this equipment.</w:t>
      </w:r>
    </w:p>
    <w:p w14:paraId="34E570A6" w14:textId="77777777" w:rsidR="00506537" w:rsidRDefault="00506537" w:rsidP="00506537">
      <w:pPr>
        <w:rPr>
          <w:b/>
          <w:u w:val="single"/>
        </w:rPr>
      </w:pPr>
    </w:p>
    <w:p w14:paraId="611F5B62" w14:textId="77777777" w:rsidR="00506537" w:rsidRDefault="00544231" w:rsidP="00506537">
      <w:pPr>
        <w:rPr>
          <w:b/>
          <w:u w:val="single"/>
        </w:rPr>
      </w:pPr>
      <w:r>
        <w:rPr>
          <w:b/>
          <w:u w:val="single"/>
        </w:rPr>
        <w:t>Audit Interpretation</w:t>
      </w:r>
    </w:p>
    <w:p w14:paraId="0B019898" w14:textId="77777777" w:rsidR="00506537" w:rsidRDefault="00506537" w:rsidP="00506537">
      <w:pPr>
        <w:rPr>
          <w:b/>
          <w:u w:val="single"/>
        </w:rPr>
      </w:pPr>
    </w:p>
    <w:p w14:paraId="5747B876" w14:textId="77777777" w:rsidR="00506537" w:rsidRPr="00544231" w:rsidRDefault="00311591" w:rsidP="00311591">
      <w:pPr>
        <w:ind w:firstLine="720"/>
      </w:pPr>
      <w:r w:rsidRPr="00311591">
        <w:t xml:space="preserve">Both the Sales Tax Act and the Use Tax Act exempt from tax the sale (or use) of equipment used by an industrial processor in performing industrial processing.  </w:t>
      </w:r>
      <w:r w:rsidR="00544231">
        <w:t>There is no dispute that producers of aggregate perform industrial processing activities</w:t>
      </w:r>
      <w:r w:rsidR="009327AD">
        <w:t xml:space="preserve">, which specifically </w:t>
      </w:r>
      <w:r w:rsidR="00544231">
        <w:t>includes recycling of used materials for ultimate sale or use.  However, the Department contends that in order to purchase the</w:t>
      </w:r>
      <w:r w:rsidR="009327AD">
        <w:t>ir</w:t>
      </w:r>
      <w:r w:rsidR="00544231">
        <w:t xml:space="preserve"> equipment exempt from tax, the final end product must be 1) sold at retail (and </w:t>
      </w:r>
      <w:r w:rsidR="00544231" w:rsidRPr="00544231">
        <w:rPr>
          <w:u w:val="single"/>
        </w:rPr>
        <w:t>sales tax</w:t>
      </w:r>
      <w:r w:rsidR="00544231">
        <w:t xml:space="preserve"> paid), or 2) affixed to realty out of state.</w:t>
      </w:r>
      <w:r w:rsidR="005C27EC">
        <w:rPr>
          <w:rStyle w:val="FootnoteReference"/>
        </w:rPr>
        <w:footnoteReference w:id="1"/>
      </w:r>
      <w:r w:rsidR="00544231">
        <w:t xml:space="preserve">  </w:t>
      </w:r>
      <w:r w:rsidR="009327AD">
        <w:t>However, m</w:t>
      </w:r>
      <w:r w:rsidR="00544231">
        <w:t xml:space="preserve">any users of aggregate pay </w:t>
      </w:r>
      <w:r w:rsidR="00544231" w:rsidRPr="00544231">
        <w:rPr>
          <w:u w:val="single"/>
        </w:rPr>
        <w:t>use tax</w:t>
      </w:r>
      <w:r w:rsidR="005C27EC">
        <w:t xml:space="preserve"> on the </w:t>
      </w:r>
      <w:r w:rsidR="009327AD">
        <w:t>product</w:t>
      </w:r>
      <w:r w:rsidR="005C27EC">
        <w:t>, rather than sales tax.  Even though use tax is imposed at the same rate as sales tax, the Department insist</w:t>
      </w:r>
      <w:r w:rsidR="003E5EA5">
        <w:t>s</w:t>
      </w:r>
      <w:r w:rsidR="005C27EC">
        <w:t xml:space="preserve"> that if</w:t>
      </w:r>
      <w:r w:rsidR="003E5EA5">
        <w:t xml:space="preserve"> </w:t>
      </w:r>
      <w:r w:rsidR="005C27EC">
        <w:t>use ta</w:t>
      </w:r>
      <w:r w:rsidR="003E5EA5">
        <w:t>x</w:t>
      </w:r>
      <w:r w:rsidR="005C27EC">
        <w:t xml:space="preserve">, rather than sales tax, is paid on the use of the product, </w:t>
      </w:r>
      <w:r w:rsidR="005C27EC" w:rsidRPr="003E5EA5">
        <w:rPr>
          <w:u w:val="single"/>
        </w:rPr>
        <w:t>the equipment cannot be purchased using the industrial processing exemption</w:t>
      </w:r>
      <w:r w:rsidR="005C27EC">
        <w:t xml:space="preserve">, or that the </w:t>
      </w:r>
      <w:r w:rsidR="00045AC4">
        <w:t xml:space="preserve">aggregate producer must apportion the exemption to only that percentage of the equipment that produces product which is sold at retail (or affixed out-of-state).  Such limitation is unworkable, and does not support the intent of the Legislature to permit an exemption for machinery and equipment used in the production of aggregate.  </w:t>
      </w:r>
    </w:p>
    <w:p w14:paraId="757C7E60" w14:textId="77777777" w:rsidR="00506537" w:rsidRDefault="00506537" w:rsidP="00506537">
      <w:pPr>
        <w:rPr>
          <w:b/>
          <w:u w:val="single"/>
        </w:rPr>
      </w:pPr>
    </w:p>
    <w:p w14:paraId="44091E36" w14:textId="77777777" w:rsidR="00506537" w:rsidRDefault="00506537" w:rsidP="00506537">
      <w:pPr>
        <w:rPr>
          <w:b/>
          <w:u w:val="single"/>
        </w:rPr>
      </w:pPr>
      <w:r>
        <w:rPr>
          <w:b/>
          <w:u w:val="single"/>
        </w:rPr>
        <w:t>C</w:t>
      </w:r>
      <w:r w:rsidR="00045AC4">
        <w:rPr>
          <w:b/>
          <w:u w:val="single"/>
        </w:rPr>
        <w:t>larification</w:t>
      </w:r>
    </w:p>
    <w:p w14:paraId="2CD8E8D7" w14:textId="77777777" w:rsidR="00045AC4" w:rsidRDefault="00045AC4" w:rsidP="00506537">
      <w:pPr>
        <w:rPr>
          <w:b/>
          <w:u w:val="single"/>
        </w:rPr>
      </w:pPr>
    </w:p>
    <w:p w14:paraId="1869572D" w14:textId="2B48CD23" w:rsidR="00045AC4" w:rsidRPr="00045AC4" w:rsidRDefault="00D934F9" w:rsidP="00045AC4">
      <w:pPr>
        <w:ind w:firstLine="720"/>
      </w:pPr>
      <w:r>
        <w:t>HB 5255</w:t>
      </w:r>
      <w:r w:rsidR="00045AC4">
        <w:t xml:space="preserve"> would clarify that the industrial processing exemption for machinery and equipment used in aggregate production is applicable as long as </w:t>
      </w:r>
      <w:r w:rsidR="00045AC4" w:rsidRPr="00045AC4">
        <w:rPr>
          <w:u w:val="single"/>
        </w:rPr>
        <w:t>either sales or use tax</w:t>
      </w:r>
      <w:r w:rsidR="00045AC4">
        <w:t xml:space="preserve"> is paid on the product.</w:t>
      </w:r>
    </w:p>
    <w:p w14:paraId="1C420F60" w14:textId="77777777" w:rsidR="00506537" w:rsidRDefault="00506537" w:rsidP="00506537">
      <w:pPr>
        <w:rPr>
          <w:b/>
          <w:u w:val="single"/>
        </w:rPr>
      </w:pPr>
    </w:p>
    <w:p w14:paraId="2D5487EE" w14:textId="77777777" w:rsidR="00506537" w:rsidRPr="00506537" w:rsidRDefault="00506537" w:rsidP="00506537">
      <w:pPr>
        <w:rPr>
          <w:b/>
          <w:u w:val="single"/>
        </w:rPr>
      </w:pPr>
    </w:p>
    <w:sectPr w:rsidR="00506537" w:rsidRPr="00506537" w:rsidSect="003D1C95">
      <w:headerReference w:type="even" r:id="rId7"/>
      <w:headerReference w:type="default" r:id="rId8"/>
      <w:footerReference w:type="even" r:id="rId9"/>
      <w:footerReference w:type="default" r:id="rId10"/>
      <w:headerReference w:type="first" r:id="rId11"/>
      <w:footerReference w:type="first" r:id="rId12"/>
      <w:pgSz w:w="12240" w:h="15840" w:code="1"/>
      <w:pgMar w:top="1008" w:right="1152" w:bottom="1008" w:left="1152"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A25C" w14:textId="77777777" w:rsidR="001804AD" w:rsidRDefault="001804AD">
      <w:r>
        <w:separator/>
      </w:r>
    </w:p>
  </w:endnote>
  <w:endnote w:type="continuationSeparator" w:id="0">
    <w:p w14:paraId="7983EFE3" w14:textId="77777777" w:rsidR="001804AD" w:rsidRDefault="0018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6CA6" w14:textId="77777777" w:rsidR="003D652B" w:rsidRDefault="003D652B" w:rsidP="00B17D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6CF013" w14:textId="77777777" w:rsidR="003D652B" w:rsidRDefault="003D652B">
    <w:pPr>
      <w:pStyle w:val="DocID"/>
    </w:pPr>
    <w:bookmarkStart w:id="1" w:name="_iDocIDFieldd2b55861-233f-480b-a8d1-78f5"/>
    <w:r>
      <w:rPr>
        <w:noProof/>
      </w:rPr>
      <w:t>33699378.1</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9FC8" w14:textId="77777777" w:rsidR="003D652B" w:rsidRPr="006835B0" w:rsidRDefault="003D652B" w:rsidP="006835B0">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F491E6" w14:textId="77777777" w:rsidR="003D652B" w:rsidRDefault="003D652B">
    <w:pPr>
      <w:pStyle w:val="DocID"/>
    </w:pPr>
    <w:bookmarkStart w:id="2" w:name="_iDocIDFielda59d1231-8859-41ab-b351-02a5"/>
    <w:r>
      <w:rPr>
        <w:noProof/>
      </w:rPr>
      <w:t>33699378.1</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12AB" w14:textId="77777777" w:rsidR="003D652B" w:rsidRDefault="003D652B">
    <w:pPr>
      <w:pStyle w:val="DocID"/>
    </w:pPr>
    <w:bookmarkStart w:id="3" w:name="_iDocIDFieldb73309da-5c9e-44b3-b9d7-c7c8"/>
    <w:r>
      <w:rPr>
        <w:noProof/>
      </w:rPr>
      <w:t>33699378.1</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4EEDF" w14:textId="77777777" w:rsidR="001804AD" w:rsidRDefault="001804AD">
      <w:r>
        <w:separator/>
      </w:r>
    </w:p>
  </w:footnote>
  <w:footnote w:type="continuationSeparator" w:id="0">
    <w:p w14:paraId="653F2BC7" w14:textId="77777777" w:rsidR="001804AD" w:rsidRDefault="001804AD">
      <w:r>
        <w:continuationSeparator/>
      </w:r>
    </w:p>
  </w:footnote>
  <w:footnote w:id="1">
    <w:p w14:paraId="23B23584" w14:textId="77777777" w:rsidR="005C27EC" w:rsidRPr="005C27EC" w:rsidRDefault="005C27EC">
      <w:pPr>
        <w:pStyle w:val="FootnoteText"/>
        <w:rPr>
          <w:sz w:val="24"/>
        </w:rPr>
      </w:pPr>
      <w:r>
        <w:rPr>
          <w:rStyle w:val="FootnoteReference"/>
        </w:rPr>
        <w:footnoteRef/>
      </w:r>
      <w:r>
        <w:t xml:space="preserve"> </w:t>
      </w:r>
      <w:r>
        <w:rPr>
          <w:sz w:val="24"/>
        </w:rPr>
        <w:t xml:space="preserve">The “out-of-state” language was added by 474 PA 2012 in response to attempts by the Department to impose tax on tangible personal property that was shipped out of state and installed at an out-of-state location.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F8CA" w14:textId="77777777" w:rsidR="00DE10B6" w:rsidRDefault="00DE10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F14B01" w14:textId="77777777" w:rsidR="00DE10B6" w:rsidRDefault="00DE10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30C3" w14:textId="77777777" w:rsidR="003D652B" w:rsidRDefault="003D6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D5D7" w14:textId="77777777" w:rsidR="003D652B" w:rsidRDefault="003D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302A0C"/>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553C79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2EEF90"/>
    <w:lvl w:ilvl="0">
      <w:start w:val="1"/>
      <w:numFmt w:val="decimal"/>
      <w:pStyle w:val="ListNumber2"/>
      <w:lvlText w:val="%1."/>
      <w:lvlJc w:val="left"/>
      <w:pPr>
        <w:tabs>
          <w:tab w:val="num" w:pos="1440"/>
        </w:tabs>
        <w:ind w:left="1440" w:hanging="720"/>
      </w:p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A4D700"/>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669C0C28"/>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23828E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54E9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6A320C"/>
    <w:multiLevelType w:val="singleLevel"/>
    <w:tmpl w:val="2DF46C0C"/>
    <w:lvl w:ilvl="0">
      <w:start w:val="1"/>
      <w:numFmt w:val="decimal"/>
      <w:pStyle w:val="ListNumber"/>
      <w:lvlText w:val="%1."/>
      <w:lvlJc w:val="left"/>
      <w:pPr>
        <w:tabs>
          <w:tab w:val="num" w:pos="360"/>
        </w:tabs>
        <w:ind w:left="360" w:hanging="360"/>
      </w:pPr>
    </w:lvl>
  </w:abstractNum>
  <w:abstractNum w:abstractNumId="11" w15:restartNumberingAfterBreak="0">
    <w:nsid w:val="0E841CB8"/>
    <w:multiLevelType w:val="multilevel"/>
    <w:tmpl w:val="45DC5A20"/>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lowerRoman"/>
      <w:lvlText w:val="%5)"/>
      <w:lvlJc w:val="left"/>
      <w:pPr>
        <w:tabs>
          <w:tab w:val="num" w:pos="3600"/>
        </w:tabs>
        <w:ind w:left="3600" w:hanging="720"/>
      </w:pPr>
      <w:rPr>
        <w:u w:val="none"/>
      </w:rPr>
    </w:lvl>
    <w:lvl w:ilvl="5">
      <w:start w:val="1"/>
      <w:numFmt w:val="lowerLetter"/>
      <w:lvlRestart w:val="0"/>
      <w:lvlText w:val="(%6)"/>
      <w:lvlJc w:val="left"/>
      <w:pPr>
        <w:tabs>
          <w:tab w:val="num" w:pos="4320"/>
        </w:tabs>
        <w:ind w:left="4320" w:hanging="720"/>
      </w:pPr>
      <w:rPr>
        <w:u w:val="none"/>
      </w:rPr>
    </w:lvl>
    <w:lvl w:ilvl="6">
      <w:start w:val="1"/>
      <w:numFmt w:val="upperRoman"/>
      <w:lvlText w:val="%7."/>
      <w:lvlJc w:val="left"/>
      <w:pPr>
        <w:tabs>
          <w:tab w:val="num" w:pos="1440"/>
        </w:tabs>
        <w:ind w:left="1440" w:hanging="720"/>
      </w:pPr>
      <w:rPr>
        <w:u w:val="none"/>
      </w:rPr>
    </w:lvl>
    <w:lvl w:ilvl="7">
      <w:start w:val="1"/>
      <w:numFmt w:val="upperLetter"/>
      <w:lvlText w:val="%8."/>
      <w:lvlJc w:val="left"/>
      <w:pPr>
        <w:tabs>
          <w:tab w:val="num" w:pos="2160"/>
        </w:tabs>
        <w:ind w:left="2160" w:hanging="720"/>
      </w:pPr>
      <w:rPr>
        <w:u w:val="none"/>
      </w:rPr>
    </w:lvl>
    <w:lvl w:ilvl="8">
      <w:start w:val="1"/>
      <w:numFmt w:val="decimal"/>
      <w:lvlText w:val="%9."/>
      <w:lvlJc w:val="left"/>
      <w:pPr>
        <w:tabs>
          <w:tab w:val="num" w:pos="2880"/>
        </w:tabs>
        <w:ind w:left="2880" w:hanging="720"/>
      </w:pPr>
      <w:rPr>
        <w:u w:val="none"/>
      </w:rPr>
    </w:lvl>
  </w:abstractNum>
  <w:abstractNum w:abstractNumId="12" w15:restartNumberingAfterBreak="0">
    <w:nsid w:val="19E2379C"/>
    <w:multiLevelType w:val="singleLevel"/>
    <w:tmpl w:val="18667076"/>
    <w:lvl w:ilvl="0">
      <w:start w:val="1"/>
      <w:numFmt w:val="bullet"/>
      <w:pStyle w:val="ListBullet1"/>
      <w:lvlText w:val=""/>
      <w:lvlJc w:val="left"/>
      <w:pPr>
        <w:tabs>
          <w:tab w:val="num" w:pos="720"/>
        </w:tabs>
        <w:ind w:left="720" w:hanging="720"/>
      </w:pPr>
      <w:rPr>
        <w:rFonts w:ascii="Symbol" w:hAnsi="Symbol" w:hint="default"/>
      </w:rPr>
    </w:lvl>
  </w:abstractNum>
  <w:abstractNum w:abstractNumId="13" w15:restartNumberingAfterBreak="0">
    <w:nsid w:val="2A373242"/>
    <w:multiLevelType w:val="multilevel"/>
    <w:tmpl w:val="22207C06"/>
    <w:lvl w:ilvl="0">
      <w:start w:val="1"/>
      <w:numFmt w:val="upperRoman"/>
      <w:pStyle w:val="Heading1"/>
      <w:lvlText w:val="%1."/>
      <w:lvlJc w:val="left"/>
      <w:pPr>
        <w:tabs>
          <w:tab w:val="num" w:pos="720"/>
        </w:tabs>
        <w:ind w:left="720" w:hanging="720"/>
      </w:pPr>
      <w:rPr>
        <w:rFonts w:hint="default"/>
        <w:vanish w:val="0"/>
        <w:u w:val="none"/>
      </w:rPr>
    </w:lvl>
    <w:lvl w:ilvl="1">
      <w:start w:val="1"/>
      <w:numFmt w:val="upperLetter"/>
      <w:pStyle w:val="Heading2"/>
      <w:lvlText w:val="%2."/>
      <w:lvlJc w:val="left"/>
      <w:pPr>
        <w:tabs>
          <w:tab w:val="num" w:pos="1440"/>
        </w:tabs>
        <w:ind w:left="1440" w:hanging="720"/>
      </w:pPr>
      <w:rPr>
        <w:rFonts w:hint="default"/>
        <w:vanish w:val="0"/>
        <w:u w:val="none"/>
      </w:rPr>
    </w:lvl>
    <w:lvl w:ilvl="2">
      <w:start w:val="1"/>
      <w:numFmt w:val="decimal"/>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decimal"/>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1440"/>
        </w:tabs>
        <w:ind w:left="1440" w:hanging="720"/>
      </w:pPr>
      <w:rPr>
        <w:rFonts w:hint="default"/>
        <w:vanish w:val="0"/>
        <w:u w:val="none"/>
      </w:rPr>
    </w:lvl>
    <w:lvl w:ilvl="7">
      <w:start w:val="1"/>
      <w:numFmt w:val="lowerLetter"/>
      <w:pStyle w:val="Heading8"/>
      <w:lvlText w:val="%8."/>
      <w:lvlJc w:val="left"/>
      <w:pPr>
        <w:tabs>
          <w:tab w:val="num" w:pos="2160"/>
        </w:tabs>
        <w:ind w:left="2160" w:hanging="720"/>
      </w:pPr>
      <w:rPr>
        <w:rFonts w:hint="default"/>
        <w:vanish w:val="0"/>
        <w:u w:val="none"/>
      </w:rPr>
    </w:lvl>
    <w:lvl w:ilvl="8">
      <w:start w:val="1"/>
      <w:numFmt w:val="lowerRoman"/>
      <w:pStyle w:val="Heading9"/>
      <w:lvlText w:val="%9."/>
      <w:lvlJc w:val="left"/>
      <w:pPr>
        <w:tabs>
          <w:tab w:val="num" w:pos="2880"/>
        </w:tabs>
        <w:ind w:left="2880" w:hanging="720"/>
      </w:pPr>
      <w:rPr>
        <w:rFonts w:hint="default"/>
        <w:vanish w:val="0"/>
        <w:u w:val="none"/>
      </w:rPr>
    </w:lvl>
  </w:abstractNum>
  <w:abstractNum w:abstractNumId="14" w15:restartNumberingAfterBreak="0">
    <w:nsid w:val="5AC04A7F"/>
    <w:multiLevelType w:val="singleLevel"/>
    <w:tmpl w:val="69BEF5F8"/>
    <w:lvl w:ilvl="0">
      <w:start w:val="1"/>
      <w:numFmt w:val="decimal"/>
      <w:pStyle w:val="ListNumber1"/>
      <w:lvlText w:val="%1."/>
      <w:lvlJc w:val="left"/>
      <w:pPr>
        <w:tabs>
          <w:tab w:val="num" w:pos="720"/>
        </w:tabs>
        <w:ind w:left="720" w:hanging="720"/>
      </w:pPr>
    </w:lvl>
  </w:abstractNum>
  <w:abstractNum w:abstractNumId="15" w15:restartNumberingAfterBreak="0">
    <w:nsid w:val="5ADD243E"/>
    <w:multiLevelType w:val="multilevel"/>
    <w:tmpl w:val="CCD229D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C17628E"/>
    <w:multiLevelType w:val="multilevel"/>
    <w:tmpl w:val="DFDC8FE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9"/>
  </w:num>
  <w:num w:numId="3">
    <w:abstractNumId w:val="6"/>
  </w:num>
  <w:num w:numId="4">
    <w:abstractNumId w:val="6"/>
  </w:num>
  <w:num w:numId="5">
    <w:abstractNumId w:val="5"/>
  </w:num>
  <w:num w:numId="6">
    <w:abstractNumId w:val="5"/>
  </w:num>
  <w:num w:numId="7">
    <w:abstractNumId w:val="4"/>
  </w:num>
  <w:num w:numId="8">
    <w:abstractNumId w:val="4"/>
  </w:num>
  <w:num w:numId="9">
    <w:abstractNumId w:val="2"/>
  </w:num>
  <w:num w:numId="10">
    <w:abstractNumId w:val="2"/>
  </w:num>
  <w:num w:numId="11">
    <w:abstractNumId w:val="1"/>
  </w:num>
  <w:num w:numId="12">
    <w:abstractNumId w:val="1"/>
  </w:num>
  <w:num w:numId="13">
    <w:abstractNumId w:val="0"/>
  </w:num>
  <w:num w:numId="14">
    <w:abstractNumId w:val="0"/>
  </w:num>
  <w:num w:numId="15">
    <w:abstractNumId w:val="16"/>
  </w:num>
  <w:num w:numId="16">
    <w:abstractNumId w:val="0"/>
  </w:num>
  <w:num w:numId="17">
    <w:abstractNumId w:val="1"/>
  </w:num>
  <w:num w:numId="18">
    <w:abstractNumId w:val="2"/>
  </w:num>
  <w:num w:numId="19">
    <w:abstractNumId w:val="3"/>
  </w:num>
  <w:num w:numId="20">
    <w:abstractNumId w:val="3"/>
  </w:num>
  <w:num w:numId="21">
    <w:abstractNumId w:val="8"/>
  </w:num>
  <w:num w:numId="22">
    <w:abstractNumId w:val="8"/>
  </w:num>
  <w:num w:numId="23">
    <w:abstractNumId w:val="4"/>
  </w:num>
  <w:num w:numId="24">
    <w:abstractNumId w:val="5"/>
  </w:num>
  <w:num w:numId="25">
    <w:abstractNumId w:val="9"/>
  </w:num>
  <w:num w:numId="26">
    <w:abstractNumId w:val="7"/>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3"/>
  </w:num>
  <w:num w:numId="38">
    <w:abstractNumId w:val="12"/>
  </w:num>
  <w:num w:numId="39">
    <w:abstractNumId w:val="14"/>
  </w:num>
  <w:num w:numId="40">
    <w:abstractNumId w:val="11"/>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75"/>
    <w:rsid w:val="00045AC4"/>
    <w:rsid w:val="0010084F"/>
    <w:rsid w:val="001801CB"/>
    <w:rsid w:val="001804AD"/>
    <w:rsid w:val="00252A06"/>
    <w:rsid w:val="00297BE9"/>
    <w:rsid w:val="00311591"/>
    <w:rsid w:val="00345CC5"/>
    <w:rsid w:val="003D1C95"/>
    <w:rsid w:val="003D652B"/>
    <w:rsid w:val="003E5EA5"/>
    <w:rsid w:val="003F4F94"/>
    <w:rsid w:val="00453FA7"/>
    <w:rsid w:val="004C70AC"/>
    <w:rsid w:val="00506537"/>
    <w:rsid w:val="00544231"/>
    <w:rsid w:val="00557D2A"/>
    <w:rsid w:val="005C27EC"/>
    <w:rsid w:val="005F0E62"/>
    <w:rsid w:val="00730A24"/>
    <w:rsid w:val="00732A75"/>
    <w:rsid w:val="009327AD"/>
    <w:rsid w:val="00A040E5"/>
    <w:rsid w:val="00A17A57"/>
    <w:rsid w:val="00A81174"/>
    <w:rsid w:val="00AD118B"/>
    <w:rsid w:val="00C82C02"/>
    <w:rsid w:val="00CD7A93"/>
    <w:rsid w:val="00D346A4"/>
    <w:rsid w:val="00D34941"/>
    <w:rsid w:val="00D421AA"/>
    <w:rsid w:val="00D92C9D"/>
    <w:rsid w:val="00D934F9"/>
    <w:rsid w:val="00DC2A80"/>
    <w:rsid w:val="00DE10B6"/>
    <w:rsid w:val="00E25D83"/>
    <w:rsid w:val="00EF6C32"/>
    <w:rsid w:val="00FB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378A2"/>
  <w15:docId w15:val="{B0863611-83DB-4E6B-A700-B3ED0D4C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7"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118B"/>
  </w:style>
  <w:style w:type="paragraph" w:styleId="Heading1">
    <w:name w:val="heading 1"/>
    <w:aliases w:val="h1"/>
    <w:basedOn w:val="Heading"/>
    <w:next w:val="BodyTextIndent1"/>
    <w:uiPriority w:val="1"/>
    <w:qFormat/>
    <w:pPr>
      <w:numPr>
        <w:numId w:val="37"/>
      </w:numPr>
      <w:outlineLvl w:val="0"/>
    </w:pPr>
  </w:style>
  <w:style w:type="paragraph" w:styleId="Heading2">
    <w:name w:val="heading 2"/>
    <w:aliases w:val="h2"/>
    <w:basedOn w:val="Heading"/>
    <w:next w:val="BodyTextIndent2"/>
    <w:uiPriority w:val="1"/>
    <w:qFormat/>
    <w:pPr>
      <w:numPr>
        <w:ilvl w:val="1"/>
        <w:numId w:val="37"/>
      </w:numPr>
      <w:outlineLvl w:val="1"/>
    </w:pPr>
  </w:style>
  <w:style w:type="paragraph" w:styleId="Heading3">
    <w:name w:val="heading 3"/>
    <w:aliases w:val="h3"/>
    <w:basedOn w:val="Heading"/>
    <w:next w:val="BodyTextIndent3"/>
    <w:uiPriority w:val="1"/>
    <w:qFormat/>
    <w:pPr>
      <w:numPr>
        <w:ilvl w:val="2"/>
        <w:numId w:val="37"/>
      </w:numPr>
      <w:outlineLvl w:val="2"/>
    </w:pPr>
  </w:style>
  <w:style w:type="paragraph" w:styleId="Heading4">
    <w:name w:val="heading 4"/>
    <w:aliases w:val="h4"/>
    <w:basedOn w:val="Heading"/>
    <w:next w:val="BodyTextIndent4"/>
    <w:uiPriority w:val="1"/>
    <w:qFormat/>
    <w:pPr>
      <w:numPr>
        <w:ilvl w:val="3"/>
        <w:numId w:val="37"/>
      </w:numPr>
      <w:outlineLvl w:val="3"/>
    </w:pPr>
  </w:style>
  <w:style w:type="paragraph" w:styleId="Heading5">
    <w:name w:val="heading 5"/>
    <w:aliases w:val="h5"/>
    <w:basedOn w:val="Heading"/>
    <w:next w:val="BodyTextIndent5"/>
    <w:uiPriority w:val="1"/>
    <w:qFormat/>
    <w:pPr>
      <w:numPr>
        <w:ilvl w:val="4"/>
        <w:numId w:val="37"/>
      </w:numPr>
      <w:outlineLvl w:val="4"/>
    </w:pPr>
  </w:style>
  <w:style w:type="paragraph" w:styleId="Heading6">
    <w:name w:val="heading 6"/>
    <w:aliases w:val="h6"/>
    <w:basedOn w:val="Heading"/>
    <w:next w:val="BodyTextIndent6"/>
    <w:uiPriority w:val="1"/>
    <w:qFormat/>
    <w:pPr>
      <w:numPr>
        <w:ilvl w:val="5"/>
        <w:numId w:val="37"/>
      </w:numPr>
      <w:outlineLvl w:val="5"/>
    </w:pPr>
  </w:style>
  <w:style w:type="paragraph" w:styleId="Heading7">
    <w:name w:val="heading 7"/>
    <w:aliases w:val="h7"/>
    <w:basedOn w:val="Heading"/>
    <w:next w:val="BodyTextIndent1"/>
    <w:uiPriority w:val="1"/>
    <w:qFormat/>
    <w:pPr>
      <w:numPr>
        <w:ilvl w:val="6"/>
        <w:numId w:val="37"/>
      </w:numPr>
      <w:outlineLvl w:val="6"/>
    </w:pPr>
  </w:style>
  <w:style w:type="paragraph" w:styleId="Heading8">
    <w:name w:val="heading 8"/>
    <w:aliases w:val="h8"/>
    <w:basedOn w:val="Heading"/>
    <w:next w:val="BodyTextIndent2"/>
    <w:uiPriority w:val="1"/>
    <w:qFormat/>
    <w:pPr>
      <w:numPr>
        <w:ilvl w:val="7"/>
        <w:numId w:val="37"/>
      </w:numPr>
      <w:outlineLvl w:val="7"/>
    </w:pPr>
  </w:style>
  <w:style w:type="paragraph" w:styleId="Heading9">
    <w:name w:val="heading 9"/>
    <w:aliases w:val="h9"/>
    <w:basedOn w:val="Heading"/>
    <w:next w:val="BodyTextIndent3"/>
    <w:uiPriority w:val="1"/>
    <w:qFormat/>
    <w:pPr>
      <w:numPr>
        <w:ilvl w:val="8"/>
        <w:numId w:val="3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uiPriority w:val="10"/>
    <w:unhideWhenUsed/>
    <w:pPr>
      <w:spacing w:after="240"/>
    </w:pPr>
  </w:style>
  <w:style w:type="paragraph" w:customStyle="1" w:styleId="BodyTextIndent1">
    <w:name w:val="Body Text Indent 1"/>
    <w:aliases w:val="bt1"/>
    <w:basedOn w:val="BodyTextContinued"/>
    <w:uiPriority w:val="2"/>
    <w:qFormat/>
    <w:pPr>
      <w:ind w:left="720"/>
    </w:pPr>
  </w:style>
  <w:style w:type="paragraph" w:customStyle="1" w:styleId="BodyTextContinued">
    <w:name w:val="Body Text Continued"/>
    <w:basedOn w:val="BodyText"/>
    <w:next w:val="BodyText"/>
    <w:uiPriority w:val="1"/>
    <w:pPr>
      <w:ind w:firstLine="0"/>
    </w:pPr>
  </w:style>
  <w:style w:type="paragraph" w:styleId="BodyText">
    <w:name w:val="Body Text"/>
    <w:basedOn w:val="Normal"/>
    <w:uiPriority w:val="1"/>
    <w:qFormat/>
    <w:pPr>
      <w:spacing w:after="240"/>
      <w:ind w:firstLine="720"/>
    </w:pPr>
  </w:style>
  <w:style w:type="paragraph" w:styleId="BodyTextIndent2">
    <w:name w:val="Body Text Indent 2"/>
    <w:aliases w:val="bt2"/>
    <w:basedOn w:val="BodyTextIndent1"/>
    <w:uiPriority w:val="2"/>
    <w:qFormat/>
    <w:pPr>
      <w:ind w:left="1440"/>
    </w:pPr>
  </w:style>
  <w:style w:type="paragraph" w:styleId="BodyTextIndent3">
    <w:name w:val="Body Text Indent 3"/>
    <w:aliases w:val="bt3"/>
    <w:basedOn w:val="BodyTextIndent2"/>
    <w:uiPriority w:val="2"/>
    <w:pPr>
      <w:ind w:left="2160"/>
    </w:pPr>
  </w:style>
  <w:style w:type="paragraph" w:customStyle="1" w:styleId="BodyTextIndent4">
    <w:name w:val="Body Text Indent 4"/>
    <w:aliases w:val="bt4"/>
    <w:basedOn w:val="BodyTextIndent3"/>
    <w:uiPriority w:val="2"/>
    <w:qFormat/>
    <w:pPr>
      <w:ind w:left="2880"/>
    </w:pPr>
  </w:style>
  <w:style w:type="paragraph" w:customStyle="1" w:styleId="BodyTextIndent5">
    <w:name w:val="Body Text Indent 5"/>
    <w:aliases w:val="bt5"/>
    <w:basedOn w:val="BodyTextIndent4"/>
    <w:uiPriority w:val="2"/>
    <w:qFormat/>
    <w:pPr>
      <w:ind w:left="3600"/>
    </w:pPr>
  </w:style>
  <w:style w:type="paragraph" w:customStyle="1" w:styleId="BodyTextIndent6">
    <w:name w:val="Body Text Indent 6"/>
    <w:aliases w:val="bt6"/>
    <w:basedOn w:val="BodyTextIndent5"/>
    <w:uiPriority w:val="2"/>
    <w:qFormat/>
    <w:pPr>
      <w:ind w:left="4320"/>
    </w:pPr>
  </w:style>
  <w:style w:type="paragraph" w:styleId="BodyText2">
    <w:name w:val="Body Text 2"/>
    <w:basedOn w:val="BodyText"/>
    <w:uiPriority w:val="1"/>
  </w:style>
  <w:style w:type="paragraph" w:styleId="BodyText3">
    <w:name w:val="Body Text 3"/>
    <w:basedOn w:val="BodyText"/>
    <w:uiPriority w:val="1"/>
  </w:style>
  <w:style w:type="paragraph" w:styleId="Caption">
    <w:name w:val="caption"/>
    <w:basedOn w:val="Normal"/>
    <w:next w:val="Normal"/>
    <w:uiPriority w:val="10"/>
    <w:unhideWhenUsed/>
    <w:rPr>
      <w:b/>
    </w:rPr>
  </w:style>
  <w:style w:type="paragraph" w:styleId="Closing">
    <w:name w:val="Closing"/>
    <w:basedOn w:val="Normal"/>
    <w:uiPriority w:val="10"/>
    <w:unhideWhenUsed/>
    <w:pPr>
      <w:ind w:left="4320"/>
    </w:pPr>
  </w:style>
  <w:style w:type="paragraph" w:styleId="CommentText">
    <w:name w:val="annotation text"/>
    <w:basedOn w:val="Normal"/>
    <w:uiPriority w:val="10"/>
    <w:unhideWhenUsed/>
  </w:style>
  <w:style w:type="paragraph" w:customStyle="1" w:styleId="Company">
    <w:name w:val="Company"/>
    <w:basedOn w:val="Normal"/>
    <w:uiPriority w:val="10"/>
    <w:unhideWhenUsed/>
    <w:pPr>
      <w:spacing w:after="240"/>
    </w:pPr>
  </w:style>
  <w:style w:type="paragraph" w:styleId="EndnoteText">
    <w:name w:val="endnote text"/>
    <w:basedOn w:val="Normal"/>
    <w:uiPriority w:val="10"/>
    <w:unhideWhenUsed/>
    <w:rPr>
      <w:sz w:val="20"/>
    </w:rPr>
  </w:style>
  <w:style w:type="paragraph" w:styleId="EnvelopeAddress">
    <w:name w:val="envelope address"/>
    <w:basedOn w:val="Normal"/>
    <w:uiPriority w:val="10"/>
    <w:unhideWhenUsed/>
    <w:pPr>
      <w:framePr w:w="7920" w:h="1980" w:hRule="exact" w:hSpace="180" w:wrap="auto" w:hAnchor="page" w:xAlign="center" w:yAlign="bottom"/>
      <w:ind w:left="2880"/>
    </w:pPr>
  </w:style>
  <w:style w:type="paragraph" w:styleId="EnvelopeReturn">
    <w:name w:val="envelope return"/>
    <w:basedOn w:val="Normal"/>
    <w:uiPriority w:val="10"/>
    <w:unhideWhenUsed/>
    <w:rPr>
      <w:sz w:val="20"/>
    </w:rPr>
  </w:style>
  <w:style w:type="paragraph" w:styleId="Footer">
    <w:name w:val="footer"/>
    <w:basedOn w:val="Normal"/>
    <w:unhideWhenUsed/>
    <w:pPr>
      <w:tabs>
        <w:tab w:val="center" w:pos="4680"/>
        <w:tab w:val="right" w:pos="9360"/>
      </w:tabs>
    </w:pPr>
  </w:style>
  <w:style w:type="paragraph" w:styleId="FootnoteText">
    <w:name w:val="footnote text"/>
    <w:basedOn w:val="Normal"/>
    <w:uiPriority w:val="10"/>
    <w:unhideWhenUsed/>
    <w:pPr>
      <w:spacing w:before="120"/>
      <w:ind w:firstLine="720"/>
    </w:pPr>
    <w:rPr>
      <w:sz w:val="20"/>
    </w:rPr>
  </w:style>
  <w:style w:type="paragraph" w:styleId="Header">
    <w:name w:val="header"/>
    <w:basedOn w:val="Normal"/>
    <w:unhideWhenUsed/>
    <w:pPr>
      <w:tabs>
        <w:tab w:val="center" w:pos="4680"/>
        <w:tab w:val="right" w:pos="9360"/>
      </w:tabs>
    </w:pPr>
  </w:style>
  <w:style w:type="paragraph" w:styleId="Index1">
    <w:name w:val="index 1"/>
    <w:basedOn w:val="Index"/>
    <w:next w:val="Normal"/>
    <w:autoRedefine/>
    <w:uiPriority w:val="10"/>
    <w:unhideWhenUsed/>
  </w:style>
  <w:style w:type="paragraph" w:customStyle="1" w:styleId="Index">
    <w:name w:val="Index"/>
    <w:basedOn w:val="Normal"/>
    <w:uiPriority w:val="10"/>
    <w:unhideWhenUsed/>
  </w:style>
  <w:style w:type="paragraph" w:styleId="Index2">
    <w:name w:val="index 2"/>
    <w:basedOn w:val="Index1"/>
    <w:next w:val="Normal"/>
    <w:autoRedefine/>
    <w:uiPriority w:val="10"/>
    <w:unhideWhenUsed/>
    <w:pPr>
      <w:ind w:left="360"/>
    </w:pPr>
  </w:style>
  <w:style w:type="paragraph" w:styleId="Index3">
    <w:name w:val="index 3"/>
    <w:basedOn w:val="Index2"/>
    <w:next w:val="Normal"/>
    <w:autoRedefine/>
    <w:uiPriority w:val="10"/>
    <w:unhideWhenUsed/>
    <w:pPr>
      <w:ind w:left="720"/>
    </w:pPr>
  </w:style>
  <w:style w:type="paragraph" w:styleId="Index4">
    <w:name w:val="index 4"/>
    <w:basedOn w:val="Index3"/>
    <w:next w:val="Normal"/>
    <w:autoRedefine/>
    <w:uiPriority w:val="10"/>
    <w:unhideWhenUsed/>
    <w:pPr>
      <w:ind w:left="1080"/>
    </w:pPr>
  </w:style>
  <w:style w:type="paragraph" w:styleId="Index5">
    <w:name w:val="index 5"/>
    <w:basedOn w:val="Index4"/>
    <w:next w:val="Normal"/>
    <w:autoRedefine/>
    <w:uiPriority w:val="10"/>
    <w:unhideWhenUsed/>
    <w:pPr>
      <w:ind w:left="1440"/>
    </w:pPr>
  </w:style>
  <w:style w:type="paragraph" w:styleId="Index6">
    <w:name w:val="index 6"/>
    <w:basedOn w:val="Index5"/>
    <w:next w:val="Normal"/>
    <w:autoRedefine/>
    <w:uiPriority w:val="10"/>
    <w:unhideWhenUsed/>
    <w:pPr>
      <w:ind w:left="1800"/>
    </w:pPr>
  </w:style>
  <w:style w:type="paragraph" w:styleId="Index7">
    <w:name w:val="index 7"/>
    <w:basedOn w:val="Index6"/>
    <w:next w:val="Normal"/>
    <w:autoRedefine/>
    <w:uiPriority w:val="10"/>
    <w:unhideWhenUsed/>
    <w:pPr>
      <w:ind w:left="2160"/>
    </w:pPr>
  </w:style>
  <w:style w:type="paragraph" w:styleId="Index8">
    <w:name w:val="index 8"/>
    <w:basedOn w:val="Index7"/>
    <w:next w:val="Normal"/>
    <w:autoRedefine/>
    <w:uiPriority w:val="10"/>
    <w:unhideWhenUsed/>
    <w:pPr>
      <w:ind w:left="2520"/>
    </w:pPr>
  </w:style>
  <w:style w:type="paragraph" w:styleId="Index9">
    <w:name w:val="index 9"/>
    <w:basedOn w:val="Index8"/>
    <w:next w:val="Normal"/>
    <w:autoRedefine/>
    <w:uiPriority w:val="10"/>
    <w:unhideWhenUsed/>
    <w:pPr>
      <w:ind w:left="2880"/>
    </w:pPr>
  </w:style>
  <w:style w:type="paragraph" w:styleId="IndexHeading">
    <w:name w:val="index heading"/>
    <w:basedOn w:val="Normal"/>
    <w:next w:val="Index1"/>
    <w:uiPriority w:val="10"/>
    <w:unhideWhenUsed/>
  </w:style>
  <w:style w:type="paragraph" w:styleId="ListContinue">
    <w:name w:val="List Continue"/>
    <w:basedOn w:val="Normal"/>
    <w:uiPriority w:val="8"/>
    <w:unhideWhenUsed/>
    <w:pPr>
      <w:spacing w:before="240"/>
    </w:pPr>
  </w:style>
  <w:style w:type="paragraph" w:styleId="ListContinue2">
    <w:name w:val="List Continue 2"/>
    <w:basedOn w:val="ListContinue"/>
    <w:uiPriority w:val="8"/>
    <w:unhideWhenUsed/>
    <w:pPr>
      <w:ind w:left="720"/>
    </w:pPr>
  </w:style>
  <w:style w:type="paragraph" w:styleId="ListContinue3">
    <w:name w:val="List Continue 3"/>
    <w:basedOn w:val="ListContinue"/>
    <w:uiPriority w:val="8"/>
    <w:unhideWhenUsed/>
    <w:pPr>
      <w:ind w:left="1440"/>
    </w:pPr>
  </w:style>
  <w:style w:type="paragraph" w:styleId="ListContinue4">
    <w:name w:val="List Continue 4"/>
    <w:basedOn w:val="ListContinue"/>
    <w:uiPriority w:val="8"/>
    <w:unhideWhenUsed/>
    <w:pPr>
      <w:ind w:left="2160"/>
    </w:pPr>
  </w:style>
  <w:style w:type="paragraph" w:styleId="ListContinue5">
    <w:name w:val="List Continue 5"/>
    <w:basedOn w:val="ListContinue"/>
    <w:uiPriority w:val="8"/>
    <w:unhideWhenUsed/>
    <w:pPr>
      <w:ind w:left="2880"/>
    </w:pPr>
  </w:style>
  <w:style w:type="paragraph" w:styleId="NormalIndent">
    <w:name w:val="Normal Indent"/>
    <w:basedOn w:val="Normal"/>
    <w:uiPriority w:val="10"/>
    <w:unhideWhenUsed/>
    <w:pPr>
      <w:ind w:left="720"/>
    </w:pPr>
  </w:style>
  <w:style w:type="character" w:styleId="PageNumber">
    <w:name w:val="page number"/>
    <w:basedOn w:val="DefaultParagraphFont"/>
    <w:uiPriority w:val="10"/>
    <w:unhideWhenUsed/>
  </w:style>
  <w:style w:type="paragraph" w:styleId="TableofAuthorities">
    <w:name w:val="table of authorities"/>
    <w:basedOn w:val="Normal"/>
    <w:next w:val="Normal"/>
    <w:uiPriority w:val="10"/>
    <w:unhideWhenUsed/>
    <w:pPr>
      <w:ind w:left="240" w:hanging="240"/>
    </w:pPr>
  </w:style>
  <w:style w:type="paragraph" w:styleId="TableofFigures">
    <w:name w:val="table of figures"/>
    <w:basedOn w:val="Normal"/>
    <w:next w:val="Normal"/>
    <w:uiPriority w:val="10"/>
    <w:unhideWhenUsed/>
    <w:pPr>
      <w:ind w:left="480" w:hanging="480"/>
    </w:pPr>
  </w:style>
  <w:style w:type="paragraph" w:styleId="Title">
    <w:name w:val="Title"/>
    <w:basedOn w:val="Normal"/>
    <w:next w:val="Subtitle"/>
    <w:uiPriority w:val="2"/>
    <w:qFormat/>
    <w:pPr>
      <w:spacing w:before="240" w:after="240"/>
      <w:jc w:val="center"/>
      <w:outlineLvl w:val="0"/>
    </w:pPr>
    <w:rPr>
      <w:b/>
    </w:rPr>
  </w:style>
  <w:style w:type="paragraph" w:styleId="TOAHeading">
    <w:name w:val="toa heading"/>
    <w:basedOn w:val="Normal"/>
    <w:next w:val="Normal"/>
    <w:uiPriority w:val="10"/>
    <w:unhideWhenUsed/>
    <w:pPr>
      <w:spacing w:before="120"/>
    </w:pPr>
    <w:rPr>
      <w:rFonts w:ascii="Arial" w:hAnsi="Arial"/>
      <w:b/>
    </w:rPr>
  </w:style>
  <w:style w:type="paragraph" w:styleId="TOC2">
    <w:name w:val="toc 2"/>
    <w:basedOn w:val="TOC1"/>
    <w:autoRedefine/>
    <w:uiPriority w:val="8"/>
    <w:unhideWhenUsed/>
    <w:pPr>
      <w:ind w:left="1440"/>
    </w:pPr>
  </w:style>
  <w:style w:type="paragraph" w:styleId="TOC1">
    <w:name w:val="toc 1"/>
    <w:basedOn w:val="Normal"/>
    <w:autoRedefine/>
    <w:uiPriority w:val="8"/>
    <w:unhideWhenUsed/>
    <w:pPr>
      <w:tabs>
        <w:tab w:val="decimal" w:leader="dot" w:pos="9360"/>
      </w:tabs>
      <w:spacing w:before="240"/>
      <w:ind w:left="720" w:right="720" w:hanging="720"/>
    </w:pPr>
    <w:rPr>
      <w:b/>
    </w:rPr>
  </w:style>
  <w:style w:type="paragraph" w:styleId="TOC3">
    <w:name w:val="toc 3"/>
    <w:basedOn w:val="TOC2"/>
    <w:autoRedefine/>
    <w:uiPriority w:val="8"/>
    <w:unhideWhenUsed/>
    <w:pPr>
      <w:ind w:left="2160"/>
    </w:pPr>
  </w:style>
  <w:style w:type="paragraph" w:styleId="TOC4">
    <w:name w:val="toc 4"/>
    <w:basedOn w:val="TOC3"/>
    <w:next w:val="Normal"/>
    <w:autoRedefine/>
    <w:uiPriority w:val="8"/>
    <w:unhideWhenUsed/>
    <w:pPr>
      <w:ind w:left="2880"/>
    </w:pPr>
  </w:style>
  <w:style w:type="paragraph" w:styleId="TOC5">
    <w:name w:val="toc 5"/>
    <w:basedOn w:val="TOC4"/>
    <w:next w:val="Normal"/>
    <w:autoRedefine/>
    <w:uiPriority w:val="8"/>
    <w:unhideWhenUsed/>
    <w:pPr>
      <w:ind w:left="3600"/>
    </w:pPr>
  </w:style>
  <w:style w:type="paragraph" w:styleId="ListBullet">
    <w:name w:val="List Bullet"/>
    <w:basedOn w:val="Normal"/>
    <w:autoRedefine/>
    <w:uiPriority w:val="8"/>
    <w:unhideWhenUsed/>
    <w:pPr>
      <w:numPr>
        <w:numId w:val="41"/>
      </w:numPr>
      <w:tabs>
        <w:tab w:val="clear" w:pos="360"/>
      </w:tabs>
      <w:ind w:left="1440" w:right="720" w:hanging="720"/>
    </w:pPr>
  </w:style>
  <w:style w:type="paragraph" w:styleId="ListBullet3">
    <w:name w:val="List Bullet 3"/>
    <w:basedOn w:val="ListBullet"/>
    <w:autoRedefine/>
    <w:uiPriority w:val="8"/>
    <w:unhideWhenUsed/>
    <w:pPr>
      <w:numPr>
        <w:numId w:val="3"/>
      </w:numPr>
    </w:pPr>
  </w:style>
  <w:style w:type="paragraph" w:styleId="ListBullet4">
    <w:name w:val="List Bullet 4"/>
    <w:basedOn w:val="Normal"/>
    <w:autoRedefine/>
    <w:uiPriority w:val="8"/>
    <w:unhideWhenUsed/>
    <w:pPr>
      <w:numPr>
        <w:numId w:val="5"/>
      </w:numPr>
      <w:tabs>
        <w:tab w:val="clear" w:pos="1440"/>
      </w:tabs>
      <w:ind w:left="2880" w:hanging="720"/>
    </w:pPr>
  </w:style>
  <w:style w:type="paragraph" w:styleId="ListBullet5">
    <w:name w:val="List Bullet 5"/>
    <w:basedOn w:val="Normal"/>
    <w:autoRedefine/>
    <w:uiPriority w:val="8"/>
    <w:unhideWhenUsed/>
  </w:style>
  <w:style w:type="paragraph" w:styleId="ListNumber3">
    <w:name w:val="List Number 3"/>
    <w:basedOn w:val="ListNumber"/>
    <w:uiPriority w:val="8"/>
    <w:unhideWhenUsed/>
    <w:pPr>
      <w:numPr>
        <w:numId w:val="9"/>
      </w:numPr>
    </w:pPr>
  </w:style>
  <w:style w:type="paragraph" w:styleId="ListNumber">
    <w:name w:val="List Number"/>
    <w:basedOn w:val="Normal"/>
    <w:uiPriority w:val="8"/>
    <w:unhideWhenUsed/>
    <w:pPr>
      <w:numPr>
        <w:numId w:val="42"/>
      </w:numPr>
      <w:tabs>
        <w:tab w:val="clear" w:pos="360"/>
      </w:tabs>
      <w:ind w:left="1080" w:right="720"/>
    </w:pPr>
  </w:style>
  <w:style w:type="paragraph" w:styleId="ListNumber4">
    <w:name w:val="List Number 4"/>
    <w:basedOn w:val="ListNumber"/>
    <w:uiPriority w:val="8"/>
    <w:unhideWhenUsed/>
    <w:pPr>
      <w:numPr>
        <w:numId w:val="11"/>
      </w:numPr>
      <w:tabs>
        <w:tab w:val="clear" w:pos="1440"/>
      </w:tabs>
      <w:ind w:left="2880" w:hanging="720"/>
    </w:pPr>
  </w:style>
  <w:style w:type="paragraph" w:styleId="ListNumber5">
    <w:name w:val="List Number 5"/>
    <w:basedOn w:val="ListNumber"/>
    <w:uiPriority w:val="8"/>
    <w:unhideWhenUsed/>
    <w:pPr>
      <w:numPr>
        <w:numId w:val="13"/>
      </w:numPr>
      <w:tabs>
        <w:tab w:val="clear" w:pos="1800"/>
      </w:tabs>
      <w:ind w:left="3600" w:hanging="720"/>
    </w:pPr>
  </w:style>
  <w:style w:type="paragraph" w:styleId="NoteHeading">
    <w:name w:val="Note Heading"/>
    <w:basedOn w:val="Normal"/>
    <w:next w:val="Normal"/>
    <w:uiPriority w:val="10"/>
    <w:unhideWhenUsed/>
  </w:style>
  <w:style w:type="paragraph" w:styleId="TOC9">
    <w:name w:val="toc 9"/>
    <w:basedOn w:val="TOC8"/>
    <w:next w:val="Normal"/>
    <w:autoRedefine/>
    <w:uiPriority w:val="8"/>
    <w:unhideWhenUsed/>
    <w:pPr>
      <w:ind w:left="6480"/>
    </w:pPr>
  </w:style>
  <w:style w:type="paragraph" w:styleId="TOC8">
    <w:name w:val="toc 8"/>
    <w:basedOn w:val="TOC7"/>
    <w:next w:val="Normal"/>
    <w:autoRedefine/>
    <w:uiPriority w:val="8"/>
    <w:unhideWhenUsed/>
    <w:pPr>
      <w:ind w:left="5760"/>
    </w:pPr>
  </w:style>
  <w:style w:type="paragraph" w:styleId="TOC7">
    <w:name w:val="toc 7"/>
    <w:basedOn w:val="TOC6"/>
    <w:next w:val="Normal"/>
    <w:autoRedefine/>
    <w:uiPriority w:val="8"/>
    <w:unhideWhenUsed/>
    <w:pPr>
      <w:ind w:left="5040"/>
    </w:pPr>
  </w:style>
  <w:style w:type="paragraph" w:styleId="TOC6">
    <w:name w:val="toc 6"/>
    <w:basedOn w:val="TOC5"/>
    <w:next w:val="Normal"/>
    <w:autoRedefine/>
    <w:uiPriority w:val="8"/>
    <w:unhideWhenUsed/>
    <w:pPr>
      <w:ind w:left="4320"/>
    </w:pPr>
  </w:style>
  <w:style w:type="paragraph" w:styleId="Salutation">
    <w:name w:val="Salutation"/>
    <w:basedOn w:val="Normal"/>
    <w:next w:val="Normal"/>
    <w:uiPriority w:val="10"/>
    <w:unhideWhenUsed/>
  </w:style>
  <w:style w:type="paragraph" w:styleId="ListNumber2">
    <w:name w:val="List Number 2"/>
    <w:basedOn w:val="ListNumber"/>
    <w:uiPriority w:val="8"/>
    <w:unhideWhenUsed/>
    <w:pPr>
      <w:numPr>
        <w:numId w:val="7"/>
      </w:numPr>
    </w:pPr>
  </w:style>
  <w:style w:type="paragraph" w:styleId="List5">
    <w:name w:val="List 5"/>
    <w:basedOn w:val="List4"/>
    <w:uiPriority w:val="8"/>
    <w:unhideWhenUsed/>
    <w:pPr>
      <w:ind w:left="3600"/>
    </w:pPr>
  </w:style>
  <w:style w:type="paragraph" w:styleId="List4">
    <w:name w:val="List 4"/>
    <w:basedOn w:val="List3"/>
    <w:uiPriority w:val="8"/>
    <w:unhideWhenUsed/>
    <w:pPr>
      <w:ind w:left="2880"/>
    </w:pPr>
  </w:style>
  <w:style w:type="paragraph" w:styleId="List3">
    <w:name w:val="List 3"/>
    <w:basedOn w:val="List2"/>
    <w:uiPriority w:val="8"/>
    <w:unhideWhenUsed/>
    <w:pPr>
      <w:ind w:left="2160"/>
    </w:pPr>
  </w:style>
  <w:style w:type="paragraph" w:styleId="List2">
    <w:name w:val="List 2"/>
    <w:basedOn w:val="List1"/>
    <w:uiPriority w:val="8"/>
    <w:unhideWhenUsed/>
    <w:pPr>
      <w:ind w:left="1440"/>
    </w:pPr>
  </w:style>
  <w:style w:type="paragraph" w:customStyle="1" w:styleId="List1">
    <w:name w:val="List 1"/>
    <w:basedOn w:val="List"/>
    <w:uiPriority w:val="8"/>
    <w:unhideWhenUsed/>
    <w:pPr>
      <w:ind w:left="720"/>
    </w:pPr>
  </w:style>
  <w:style w:type="paragraph" w:styleId="List">
    <w:name w:val="List"/>
    <w:basedOn w:val="Normal"/>
    <w:uiPriority w:val="8"/>
    <w:unhideWhenUsed/>
  </w:style>
  <w:style w:type="paragraph" w:styleId="Date">
    <w:name w:val="Date"/>
    <w:basedOn w:val="Normal"/>
    <w:next w:val="Normal"/>
    <w:uiPriority w:val="10"/>
    <w:unhideWhenUsed/>
  </w:style>
  <w:style w:type="paragraph" w:styleId="ListBullet2">
    <w:name w:val="List Bullet 2"/>
    <w:basedOn w:val="ListBullet"/>
    <w:autoRedefine/>
    <w:uiPriority w:val="8"/>
    <w:unhideWhenUsed/>
    <w:pPr>
      <w:numPr>
        <w:numId w:val="26"/>
      </w:numPr>
    </w:pPr>
  </w:style>
  <w:style w:type="paragraph" w:styleId="Subtitle">
    <w:name w:val="Subtitle"/>
    <w:basedOn w:val="Normal"/>
    <w:next w:val="SubSubtitle"/>
    <w:uiPriority w:val="2"/>
    <w:qFormat/>
    <w:pPr>
      <w:spacing w:after="240"/>
      <w:jc w:val="center"/>
      <w:outlineLvl w:val="1"/>
    </w:pPr>
    <w:rPr>
      <w:b/>
      <w:i/>
    </w:rPr>
  </w:style>
  <w:style w:type="paragraph" w:styleId="Signature">
    <w:name w:val="Signature"/>
    <w:basedOn w:val="Normal"/>
    <w:uiPriority w:val="10"/>
    <w:unhideWhenUsed/>
    <w:pPr>
      <w:tabs>
        <w:tab w:val="left" w:pos="5040"/>
        <w:tab w:val="left" w:pos="9360"/>
      </w:tabs>
      <w:ind w:left="4680"/>
    </w:pPr>
  </w:style>
  <w:style w:type="paragraph" w:customStyle="1" w:styleId="Address">
    <w:name w:val="Address"/>
    <w:basedOn w:val="Normal"/>
    <w:next w:val="Normal"/>
    <w:uiPriority w:val="10"/>
    <w:unhideWhenUsed/>
  </w:style>
  <w:style w:type="paragraph" w:customStyle="1" w:styleId="ccList">
    <w:name w:val="cc List"/>
    <w:basedOn w:val="Normal"/>
    <w:next w:val="Normal"/>
    <w:uiPriority w:val="10"/>
    <w:unhideWhenUsed/>
  </w:style>
  <w:style w:type="paragraph" w:customStyle="1" w:styleId="Enclosure">
    <w:name w:val="Enclosure"/>
    <w:basedOn w:val="Normal"/>
    <w:next w:val="Normal"/>
    <w:uiPriority w:val="10"/>
    <w:unhideWhenUsed/>
    <w:pPr>
      <w:spacing w:after="240"/>
    </w:pPr>
  </w:style>
  <w:style w:type="paragraph" w:customStyle="1" w:styleId="Initials">
    <w:name w:val="Initials"/>
    <w:basedOn w:val="Normal"/>
    <w:next w:val="Normal"/>
    <w:uiPriority w:val="10"/>
    <w:unhideWhenUsed/>
    <w:pPr>
      <w:spacing w:after="240"/>
    </w:pPr>
  </w:style>
  <w:style w:type="paragraph" w:customStyle="1" w:styleId="TitleDocument">
    <w:name w:val="Title Document"/>
    <w:basedOn w:val="Normal"/>
    <w:next w:val="SubtitleDocument"/>
    <w:uiPriority w:val="2"/>
    <w:qFormat/>
    <w:pPr>
      <w:spacing w:after="360"/>
      <w:jc w:val="center"/>
    </w:pPr>
    <w:rPr>
      <w:b/>
    </w:rPr>
  </w:style>
  <w:style w:type="paragraph" w:customStyle="1" w:styleId="ReLine">
    <w:name w:val="Re Line"/>
    <w:basedOn w:val="Normal"/>
    <w:next w:val="Normal"/>
    <w:uiPriority w:val="10"/>
    <w:unhideWhenUsed/>
    <w:pPr>
      <w:spacing w:before="240" w:after="240"/>
      <w:ind w:left="2880" w:hanging="1440"/>
    </w:pPr>
  </w:style>
  <w:style w:type="character" w:styleId="CommentReference">
    <w:name w:val="annotation reference"/>
    <w:basedOn w:val="DefaultParagraphFont"/>
    <w:uiPriority w:val="10"/>
    <w:unhideWhenUsed/>
    <w:rPr>
      <w:rFonts w:ascii="Times New Roman" w:hAnsi="Times New Roman"/>
      <w:color w:val="auto"/>
      <w:sz w:val="16"/>
    </w:rPr>
  </w:style>
  <w:style w:type="paragraph" w:customStyle="1" w:styleId="FooterLandscape">
    <w:name w:val="Footer Landscape"/>
    <w:basedOn w:val="Normal"/>
    <w:uiPriority w:val="10"/>
    <w:unhideWhenUsed/>
    <w:pPr>
      <w:tabs>
        <w:tab w:val="center" w:pos="6480"/>
        <w:tab w:val="right" w:pos="12960"/>
      </w:tabs>
    </w:pPr>
  </w:style>
  <w:style w:type="paragraph" w:customStyle="1" w:styleId="HeaderLandscape">
    <w:name w:val="Header Landscape"/>
    <w:basedOn w:val="Normal"/>
    <w:uiPriority w:val="10"/>
    <w:unhideWhenUsed/>
    <w:pPr>
      <w:tabs>
        <w:tab w:val="center" w:pos="6480"/>
        <w:tab w:val="right" w:pos="12960"/>
      </w:tabs>
    </w:pPr>
  </w:style>
  <w:style w:type="paragraph" w:customStyle="1" w:styleId="BelowDate">
    <w:name w:val="BelowDate"/>
    <w:basedOn w:val="Normal"/>
    <w:uiPriority w:val="10"/>
    <w:unhideWhenUsed/>
    <w:pPr>
      <w:framePr w:hSpace="187" w:wrap="notBeside" w:vAnchor="page" w:hAnchor="text" w:xAlign="center" w:y="3241"/>
      <w:jc w:val="center"/>
    </w:pPr>
  </w:style>
  <w:style w:type="character" w:styleId="FootnoteReference">
    <w:name w:val="footnote reference"/>
    <w:basedOn w:val="DefaultParagraphFont"/>
    <w:uiPriority w:val="10"/>
    <w:unhideWhenUsed/>
    <w:rPr>
      <w:color w:val="auto"/>
      <w:position w:val="6"/>
      <w:sz w:val="18"/>
    </w:rPr>
  </w:style>
  <w:style w:type="character" w:styleId="LineNumber">
    <w:name w:val="line number"/>
    <w:basedOn w:val="DefaultParagraphFont"/>
    <w:uiPriority w:val="10"/>
    <w:unhideWhenUsed/>
  </w:style>
  <w:style w:type="paragraph" w:customStyle="1" w:styleId="List1d">
    <w:name w:val="List 1.d"/>
    <w:basedOn w:val="List1"/>
    <w:uiPriority w:val="8"/>
    <w:unhideWhenUsed/>
    <w:pPr>
      <w:tabs>
        <w:tab w:val="decimal" w:pos="1080"/>
      </w:tabs>
      <w:ind w:left="1440" w:hanging="1440"/>
    </w:pPr>
  </w:style>
  <w:style w:type="paragraph" w:customStyle="1" w:styleId="List2d">
    <w:name w:val="List 2.d"/>
    <w:basedOn w:val="List2"/>
    <w:uiPriority w:val="8"/>
    <w:unhideWhenUsed/>
    <w:pPr>
      <w:tabs>
        <w:tab w:val="decimal" w:pos="1800"/>
      </w:tabs>
      <w:ind w:left="2160" w:hanging="1440"/>
    </w:pPr>
  </w:style>
  <w:style w:type="paragraph" w:customStyle="1" w:styleId="List3d">
    <w:name w:val="List 3.d"/>
    <w:basedOn w:val="List3"/>
    <w:uiPriority w:val="8"/>
    <w:unhideWhenUsed/>
    <w:pPr>
      <w:tabs>
        <w:tab w:val="decimal" w:pos="2520"/>
      </w:tabs>
      <w:ind w:left="2880" w:hanging="1440"/>
    </w:pPr>
  </w:style>
  <w:style w:type="paragraph" w:customStyle="1" w:styleId="List4d">
    <w:name w:val="List 4.d"/>
    <w:basedOn w:val="List4"/>
    <w:uiPriority w:val="8"/>
    <w:unhideWhenUsed/>
    <w:pPr>
      <w:tabs>
        <w:tab w:val="decimal" w:pos="3240"/>
      </w:tabs>
      <w:ind w:left="3600" w:hanging="1440"/>
    </w:pPr>
  </w:style>
  <w:style w:type="paragraph" w:customStyle="1" w:styleId="List5d">
    <w:name w:val="List 5.d"/>
    <w:basedOn w:val="List5"/>
    <w:uiPriority w:val="8"/>
    <w:unhideWhenUsed/>
    <w:pPr>
      <w:tabs>
        <w:tab w:val="decimal" w:pos="3960"/>
      </w:tabs>
      <w:ind w:left="4320" w:hanging="1440"/>
    </w:pPr>
  </w:style>
  <w:style w:type="paragraph" w:styleId="MacroText">
    <w:name w:val="macro"/>
    <w:uiPriority w:val="10"/>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Quote1">
    <w:name w:val="Quote1"/>
    <w:aliases w:val="q"/>
    <w:basedOn w:val="Normal"/>
    <w:next w:val="BodyTextContinued"/>
    <w:uiPriority w:val="10"/>
    <w:unhideWhenUsed/>
    <w:pPr>
      <w:spacing w:after="240"/>
      <w:ind w:left="1440" w:right="1440"/>
    </w:pPr>
  </w:style>
  <w:style w:type="paragraph" w:customStyle="1" w:styleId="QuoteDoubleSpace">
    <w:name w:val="Quote DoubleSpace"/>
    <w:basedOn w:val="Quote1"/>
    <w:next w:val="Normal"/>
    <w:uiPriority w:val="7"/>
    <w:qFormat/>
    <w:pPr>
      <w:spacing w:line="480" w:lineRule="auto"/>
    </w:pPr>
  </w:style>
  <w:style w:type="paragraph" w:customStyle="1" w:styleId="RecipientTitle">
    <w:name w:val="RecipientTitle"/>
    <w:basedOn w:val="Normal"/>
    <w:uiPriority w:val="10"/>
    <w:unhideWhenUsed/>
  </w:style>
  <w:style w:type="paragraph" w:customStyle="1" w:styleId="Recital">
    <w:name w:val="Recital"/>
    <w:basedOn w:val="Normal"/>
    <w:next w:val="Normal"/>
    <w:uiPriority w:val="10"/>
    <w:unhideWhenUsed/>
    <w:pPr>
      <w:spacing w:before="480" w:after="240"/>
      <w:jc w:val="center"/>
    </w:pPr>
    <w:rPr>
      <w:caps/>
      <w:u w:val="words"/>
    </w:rPr>
  </w:style>
  <w:style w:type="paragraph" w:styleId="DocumentMap">
    <w:name w:val="Document Map"/>
    <w:basedOn w:val="Normal"/>
    <w:uiPriority w:val="10"/>
    <w:unhideWhenUsed/>
    <w:rPr>
      <w:rFonts w:ascii="Tahoma" w:hAnsi="Tahoma"/>
    </w:rPr>
  </w:style>
  <w:style w:type="character" w:styleId="Emphasis">
    <w:name w:val="Emphasis"/>
    <w:basedOn w:val="DefaultParagraphFont"/>
    <w:uiPriority w:val="10"/>
    <w:unhideWhenUsed/>
    <w:rPr>
      <w:i/>
    </w:rPr>
  </w:style>
  <w:style w:type="character" w:styleId="EndnoteReference">
    <w:name w:val="endnote reference"/>
    <w:basedOn w:val="DefaultParagraphFont"/>
    <w:uiPriority w:val="10"/>
    <w:unhideWhenUsed/>
    <w:rPr>
      <w:vertAlign w:val="superscript"/>
    </w:rPr>
  </w:style>
  <w:style w:type="character" w:styleId="FollowedHyperlink">
    <w:name w:val="FollowedHyperlink"/>
    <w:basedOn w:val="DefaultParagraphFont"/>
    <w:uiPriority w:val="10"/>
    <w:unhideWhenUsed/>
    <w:rPr>
      <w:color w:val="auto"/>
      <w:u w:val="single"/>
    </w:rPr>
  </w:style>
  <w:style w:type="paragraph" w:customStyle="1" w:styleId="ListBullet1">
    <w:name w:val="List Bullet 1"/>
    <w:basedOn w:val="ListBullet"/>
    <w:autoRedefine/>
    <w:uiPriority w:val="8"/>
    <w:unhideWhenUsed/>
    <w:pPr>
      <w:numPr>
        <w:numId w:val="38"/>
      </w:numPr>
    </w:pPr>
  </w:style>
  <w:style w:type="paragraph" w:customStyle="1" w:styleId="ListNumber1">
    <w:name w:val="List Number 1"/>
    <w:basedOn w:val="ListNumber"/>
    <w:uiPriority w:val="8"/>
    <w:unhideWhenUsed/>
    <w:pPr>
      <w:numPr>
        <w:numId w:val="39"/>
      </w:numPr>
    </w:pPr>
  </w:style>
  <w:style w:type="character" w:styleId="Hyperlink">
    <w:name w:val="Hyperlink"/>
    <w:basedOn w:val="DefaultParagraphFont"/>
    <w:uiPriority w:val="10"/>
    <w:unhideWhenUsed/>
    <w:rPr>
      <w:color w:val="auto"/>
      <w:u w:val="single"/>
    </w:rPr>
  </w:style>
  <w:style w:type="paragraph" w:styleId="MessageHeader">
    <w:name w:val="Message Header"/>
    <w:basedOn w:val="Normal"/>
    <w:uiPriority w:val="10"/>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uiPriority w:val="10"/>
    <w:unhideWhenUsed/>
    <w:rPr>
      <w:b/>
    </w:rPr>
  </w:style>
  <w:style w:type="paragraph" w:styleId="PlainText">
    <w:name w:val="Plain Text"/>
    <w:basedOn w:val="Normal"/>
    <w:uiPriority w:val="10"/>
    <w:unhideWhenUsed/>
    <w:rPr>
      <w:rFonts w:ascii="Courier New" w:hAnsi="Courier New"/>
      <w:sz w:val="20"/>
    </w:rPr>
  </w:style>
  <w:style w:type="paragraph" w:customStyle="1" w:styleId="DocID">
    <w:name w:val="DocID"/>
    <w:basedOn w:val="Footer"/>
    <w:next w:val="Footer"/>
    <w:link w:val="DocIDChar"/>
    <w:rsid w:val="003D652B"/>
    <w:pPr>
      <w:tabs>
        <w:tab w:val="clear" w:pos="4680"/>
        <w:tab w:val="clear" w:pos="9360"/>
      </w:tabs>
    </w:pPr>
    <w:rPr>
      <w:sz w:val="18"/>
      <w:szCs w:val="20"/>
    </w:rPr>
  </w:style>
  <w:style w:type="character" w:customStyle="1" w:styleId="ParaNum">
    <w:name w:val="ParaNum"/>
    <w:basedOn w:val="DefaultParagraphFont"/>
    <w:uiPriority w:val="10"/>
    <w:unhideWhenUsed/>
  </w:style>
  <w:style w:type="paragraph" w:customStyle="1" w:styleId="SubtitleDocument">
    <w:name w:val="Subtitle Document"/>
    <w:basedOn w:val="Normal"/>
    <w:next w:val="SubSubtitleDocument"/>
    <w:uiPriority w:val="2"/>
    <w:pPr>
      <w:spacing w:after="240"/>
      <w:jc w:val="center"/>
    </w:pPr>
    <w:rPr>
      <w:b/>
      <w:i/>
    </w:rPr>
  </w:style>
  <w:style w:type="paragraph" w:customStyle="1" w:styleId="SubSubtitle">
    <w:name w:val="SubSubtitle"/>
    <w:basedOn w:val="Normal"/>
    <w:next w:val="BodyText"/>
    <w:uiPriority w:val="2"/>
    <w:qFormat/>
    <w:pPr>
      <w:spacing w:after="240"/>
      <w:jc w:val="center"/>
    </w:pPr>
    <w:rPr>
      <w:i/>
    </w:rPr>
  </w:style>
  <w:style w:type="paragraph" w:customStyle="1" w:styleId="TitleExhibit">
    <w:name w:val="Title Exhibit"/>
    <w:basedOn w:val="Normal"/>
    <w:next w:val="SubtitleExhibit"/>
    <w:uiPriority w:val="2"/>
    <w:qFormat/>
    <w:pPr>
      <w:spacing w:after="240"/>
      <w:jc w:val="center"/>
    </w:pPr>
    <w:rPr>
      <w:b/>
    </w:rPr>
  </w:style>
  <w:style w:type="paragraph" w:customStyle="1" w:styleId="SubtitleExhibit">
    <w:name w:val="Subtitle Exhibit"/>
    <w:basedOn w:val="Normal"/>
    <w:next w:val="SubSubtitleExhibit"/>
    <w:uiPriority w:val="2"/>
    <w:pPr>
      <w:spacing w:after="240"/>
      <w:jc w:val="center"/>
    </w:pPr>
    <w:rPr>
      <w:b/>
      <w:i/>
    </w:rPr>
  </w:style>
  <w:style w:type="paragraph" w:customStyle="1" w:styleId="SubSubtitleExhibit">
    <w:name w:val="SubSubtitle Exhibit"/>
    <w:basedOn w:val="Normal"/>
    <w:next w:val="BodyText"/>
    <w:uiPriority w:val="2"/>
    <w:pPr>
      <w:spacing w:after="240"/>
      <w:jc w:val="center"/>
    </w:pPr>
    <w:rPr>
      <w:i/>
    </w:rPr>
  </w:style>
  <w:style w:type="paragraph" w:customStyle="1" w:styleId="SubSubtitleDocument">
    <w:name w:val="SubSubtitle Document"/>
    <w:basedOn w:val="Normal"/>
    <w:next w:val="BodyText"/>
    <w:uiPriority w:val="2"/>
    <w:pPr>
      <w:spacing w:after="240"/>
      <w:jc w:val="center"/>
    </w:pPr>
    <w:rPr>
      <w:i/>
    </w:rPr>
  </w:style>
  <w:style w:type="character" w:customStyle="1" w:styleId="DocIDChar">
    <w:name w:val="DocID Char"/>
    <w:basedOn w:val="DefaultParagraphFont"/>
    <w:link w:val="DocID"/>
    <w:rsid w:val="003D652B"/>
    <w:rPr>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Juanita Hudgens</cp:lastModifiedBy>
  <cp:revision>2</cp:revision>
  <dcterms:created xsi:type="dcterms:W3CDTF">2021-11-03T18:17:00Z</dcterms:created>
  <dcterms:modified xsi:type="dcterms:W3CDTF">2021-11-03T18:17:00Z</dcterms:modified>
</cp:coreProperties>
</file>