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3A0" w:rsidRPr="00151425" w:rsidRDefault="002F2C86" w:rsidP="00012932">
      <w:pPr>
        <w:pStyle w:val="ListParagraph"/>
        <w:numPr>
          <w:ilvl w:val="0"/>
          <w:numId w:val="1"/>
        </w:numPr>
        <w:ind w:hanging="180"/>
        <w:rPr>
          <w:rFonts w:cstheme="minorHAnsi"/>
          <w:b/>
          <w:sz w:val="28"/>
          <w:szCs w:val="28"/>
        </w:rPr>
      </w:pPr>
      <w:bookmarkStart w:id="0" w:name="_GoBack"/>
      <w:bookmarkEnd w:id="0"/>
      <w:r w:rsidRPr="00151425">
        <w:rPr>
          <w:rFonts w:cstheme="minorHAnsi"/>
          <w:b/>
          <w:sz w:val="28"/>
          <w:szCs w:val="28"/>
        </w:rPr>
        <w:t>Introduction</w:t>
      </w:r>
    </w:p>
    <w:p w:rsidR="007C7CB0" w:rsidRPr="00151425" w:rsidRDefault="007C7CB0">
      <w:pPr>
        <w:rPr>
          <w:rFonts w:cstheme="minorHAnsi"/>
        </w:rPr>
      </w:pPr>
    </w:p>
    <w:p w:rsidR="002F2C86" w:rsidRPr="00151425" w:rsidRDefault="002D0686" w:rsidP="003C1034">
      <w:pPr>
        <w:ind w:left="360"/>
        <w:rPr>
          <w:rFonts w:cstheme="minorHAnsi"/>
        </w:rPr>
      </w:pPr>
      <w:r w:rsidRPr="00151425">
        <w:rPr>
          <w:rFonts w:cstheme="minorHAnsi"/>
        </w:rPr>
        <w:t>Miners, mine operators, and contractors</w:t>
      </w:r>
      <w:r w:rsidR="002564F3" w:rsidRPr="00151425">
        <w:rPr>
          <w:rFonts w:cstheme="minorHAnsi"/>
        </w:rPr>
        <w:t xml:space="preserve"> have important roles to play in mine safety.  </w:t>
      </w:r>
      <w:r w:rsidR="00920DA7" w:rsidRPr="00151425">
        <w:rPr>
          <w:rFonts w:cstheme="minorHAnsi"/>
        </w:rPr>
        <w:t xml:space="preserve">Mine safety can be substantially improved by preventing accidents that involve powered haulage equipment. </w:t>
      </w:r>
      <w:r w:rsidR="00C37C19" w:rsidRPr="00151425">
        <w:rPr>
          <w:rFonts w:cstheme="minorHAnsi"/>
        </w:rPr>
        <w:t xml:space="preserve"> </w:t>
      </w:r>
      <w:r w:rsidR="00F53990" w:rsidRPr="00151425">
        <w:rPr>
          <w:rFonts w:cstheme="minorHAnsi"/>
        </w:rPr>
        <w:t xml:space="preserve">Accidents involving powered haulage equipment </w:t>
      </w:r>
      <w:r w:rsidR="00A925DD" w:rsidRPr="00151425">
        <w:rPr>
          <w:rFonts w:cstheme="minorHAnsi"/>
        </w:rPr>
        <w:t xml:space="preserve">have historically </w:t>
      </w:r>
      <w:r w:rsidR="00F53990" w:rsidRPr="00151425">
        <w:rPr>
          <w:rFonts w:cstheme="minorHAnsi"/>
        </w:rPr>
        <w:t>account</w:t>
      </w:r>
      <w:r w:rsidR="00A925DD" w:rsidRPr="00151425">
        <w:rPr>
          <w:rFonts w:cstheme="minorHAnsi"/>
        </w:rPr>
        <w:t>ed</w:t>
      </w:r>
      <w:r w:rsidR="00F53990" w:rsidRPr="00151425">
        <w:rPr>
          <w:rFonts w:cstheme="minorHAnsi"/>
        </w:rPr>
        <w:t xml:space="preserve"> for a large number of the fatalities </w:t>
      </w:r>
      <w:r w:rsidR="00201FCA" w:rsidRPr="00151425">
        <w:rPr>
          <w:rFonts w:cstheme="minorHAnsi"/>
        </w:rPr>
        <w:t>and serious injuries</w:t>
      </w:r>
      <w:r w:rsidRPr="00151425">
        <w:rPr>
          <w:rFonts w:cstheme="minorHAnsi"/>
        </w:rPr>
        <w:t xml:space="preserve"> in mining</w:t>
      </w:r>
      <w:r w:rsidR="00F53990" w:rsidRPr="00151425">
        <w:rPr>
          <w:rFonts w:cstheme="minorHAnsi"/>
        </w:rPr>
        <w:t xml:space="preserve">.  </w:t>
      </w:r>
      <w:r w:rsidR="00920DA7" w:rsidRPr="00151425">
        <w:rPr>
          <w:rFonts w:cstheme="minorHAnsi"/>
        </w:rPr>
        <w:t xml:space="preserve">Powered haulage equipment </w:t>
      </w:r>
      <w:r w:rsidR="002F49FE" w:rsidRPr="00151425">
        <w:rPr>
          <w:rFonts w:cstheme="minorHAnsi"/>
        </w:rPr>
        <w:t xml:space="preserve">is a broad category that </w:t>
      </w:r>
      <w:r w:rsidR="00920DA7" w:rsidRPr="00151425">
        <w:rPr>
          <w:rFonts w:cstheme="minorHAnsi"/>
        </w:rPr>
        <w:t xml:space="preserve">includes </w:t>
      </w:r>
      <w:r w:rsidR="002F49FE" w:rsidRPr="00151425">
        <w:rPr>
          <w:rFonts w:cstheme="minorHAnsi"/>
        </w:rPr>
        <w:t xml:space="preserve">haul trucks, service trucks, front-end loaders, </w:t>
      </w:r>
      <w:r w:rsidR="00C51E0F" w:rsidRPr="00151425">
        <w:rPr>
          <w:rFonts w:cstheme="minorHAnsi"/>
          <w:color w:val="000000"/>
          <w:shd w:val="clear" w:color="auto" w:fill="FFFFFF"/>
        </w:rPr>
        <w:t>personnel conveyances</w:t>
      </w:r>
      <w:r w:rsidR="00F9667D" w:rsidRPr="00151425">
        <w:rPr>
          <w:rFonts w:cstheme="minorHAnsi"/>
          <w:color w:val="000000"/>
          <w:shd w:val="clear" w:color="auto" w:fill="FFFFFF"/>
        </w:rPr>
        <w:t>, shuttle cars, scoops, load-haul-dumps</w:t>
      </w:r>
      <w:r w:rsidR="00CB1401" w:rsidRPr="00151425">
        <w:rPr>
          <w:rFonts w:cstheme="minorHAnsi"/>
          <w:color w:val="000000"/>
          <w:shd w:val="clear" w:color="auto" w:fill="FFFFFF"/>
        </w:rPr>
        <w:t xml:space="preserve"> (LHDs)</w:t>
      </w:r>
      <w:r w:rsidR="00F9667D" w:rsidRPr="00151425">
        <w:rPr>
          <w:rFonts w:cstheme="minorHAnsi"/>
          <w:color w:val="000000"/>
          <w:shd w:val="clear" w:color="auto" w:fill="FFFFFF"/>
        </w:rPr>
        <w:t xml:space="preserve">, </w:t>
      </w:r>
      <w:r w:rsidR="003C3B66" w:rsidRPr="00151425">
        <w:rPr>
          <w:rFonts w:cstheme="minorHAnsi"/>
          <w:color w:val="000000"/>
          <w:shd w:val="clear" w:color="auto" w:fill="FFFFFF"/>
        </w:rPr>
        <w:t xml:space="preserve">locomotives and </w:t>
      </w:r>
      <w:r w:rsidR="00F9667D" w:rsidRPr="00151425">
        <w:rPr>
          <w:rFonts w:cstheme="minorHAnsi"/>
          <w:color w:val="000000"/>
          <w:shd w:val="clear" w:color="auto" w:fill="FFFFFF"/>
        </w:rPr>
        <w:t>rail c</w:t>
      </w:r>
      <w:r w:rsidR="00386FC3" w:rsidRPr="00151425">
        <w:rPr>
          <w:rFonts w:cstheme="minorHAnsi"/>
          <w:color w:val="000000"/>
          <w:shd w:val="clear" w:color="auto" w:fill="FFFFFF"/>
        </w:rPr>
        <w:t>ars</w:t>
      </w:r>
      <w:r w:rsidR="00F9667D" w:rsidRPr="00151425">
        <w:rPr>
          <w:rFonts w:cstheme="minorHAnsi"/>
          <w:color w:val="000000"/>
          <w:shd w:val="clear" w:color="auto" w:fill="FFFFFF"/>
        </w:rPr>
        <w:t>,</w:t>
      </w:r>
      <w:r w:rsidR="00F9667D" w:rsidRPr="00151425">
        <w:rPr>
          <w:rFonts w:cstheme="minorHAnsi"/>
          <w:color w:val="000000"/>
          <w:sz w:val="22"/>
          <w:szCs w:val="22"/>
          <w:shd w:val="clear" w:color="auto" w:fill="FFFFFF"/>
        </w:rPr>
        <w:t xml:space="preserve"> </w:t>
      </w:r>
      <w:r w:rsidR="002F49FE" w:rsidRPr="00151425">
        <w:rPr>
          <w:rFonts w:cstheme="minorHAnsi"/>
        </w:rPr>
        <w:t xml:space="preserve">and </w:t>
      </w:r>
      <w:r w:rsidR="00386FC3" w:rsidRPr="00151425">
        <w:rPr>
          <w:rFonts w:cstheme="minorHAnsi"/>
        </w:rPr>
        <w:t xml:space="preserve">all types of </w:t>
      </w:r>
      <w:r w:rsidR="002F49FE" w:rsidRPr="00151425">
        <w:rPr>
          <w:rFonts w:cstheme="minorHAnsi"/>
        </w:rPr>
        <w:t>belt conveyors</w:t>
      </w:r>
      <w:r w:rsidR="002F2C86" w:rsidRPr="00151425">
        <w:rPr>
          <w:rFonts w:cstheme="minorHAnsi"/>
        </w:rPr>
        <w:t>.</w:t>
      </w:r>
      <w:r w:rsidR="002F49FE" w:rsidRPr="00151425">
        <w:rPr>
          <w:rFonts w:cstheme="minorHAnsi"/>
        </w:rPr>
        <w:t xml:space="preserve">  </w:t>
      </w:r>
    </w:p>
    <w:p w:rsidR="002F2C86" w:rsidRPr="00151425" w:rsidRDefault="002F2C86">
      <w:pPr>
        <w:rPr>
          <w:rFonts w:cstheme="minorHAnsi"/>
        </w:rPr>
      </w:pPr>
    </w:p>
    <w:p w:rsidR="00C65CE9" w:rsidRPr="00151425" w:rsidRDefault="001B75C8" w:rsidP="003C1034">
      <w:pPr>
        <w:ind w:left="360"/>
        <w:rPr>
          <w:rFonts w:cstheme="minorHAnsi"/>
        </w:rPr>
      </w:pPr>
      <w:r w:rsidRPr="00151425">
        <w:rPr>
          <w:rFonts w:cstheme="minorHAnsi"/>
        </w:rPr>
        <w:t>P</w:t>
      </w:r>
      <w:r w:rsidR="00C65CE9" w:rsidRPr="00151425">
        <w:rPr>
          <w:rFonts w:cstheme="minorHAnsi"/>
        </w:rPr>
        <w:t>owered haulage accidents are preventable.  This guidance</w:t>
      </w:r>
      <w:r w:rsidR="00066E9A" w:rsidRPr="00151425">
        <w:rPr>
          <w:rStyle w:val="FootnoteReference"/>
          <w:rFonts w:cstheme="minorHAnsi"/>
        </w:rPr>
        <w:footnoteReference w:id="1"/>
      </w:r>
      <w:r w:rsidR="00C65CE9" w:rsidRPr="00151425">
        <w:rPr>
          <w:rFonts w:cstheme="minorHAnsi"/>
        </w:rPr>
        <w:t xml:space="preserve"> is intended</w:t>
      </w:r>
      <w:r w:rsidR="00485693" w:rsidRPr="00151425">
        <w:rPr>
          <w:rFonts w:cstheme="minorHAnsi"/>
        </w:rPr>
        <w:t xml:space="preserve"> to help</w:t>
      </w:r>
      <w:r w:rsidR="000C7937" w:rsidRPr="00151425">
        <w:rPr>
          <w:rFonts w:cstheme="minorHAnsi"/>
        </w:rPr>
        <w:t xml:space="preserve"> miners, </w:t>
      </w:r>
      <w:r w:rsidR="00C65CE9" w:rsidRPr="00151425">
        <w:rPr>
          <w:rFonts w:cstheme="minorHAnsi"/>
        </w:rPr>
        <w:t>mine operators</w:t>
      </w:r>
      <w:r w:rsidR="000C7937" w:rsidRPr="00151425">
        <w:rPr>
          <w:rFonts w:cstheme="minorHAnsi"/>
        </w:rPr>
        <w:t>, and contractors</w:t>
      </w:r>
      <w:r w:rsidR="00C65CE9" w:rsidRPr="00151425">
        <w:rPr>
          <w:rFonts w:cstheme="minorHAnsi"/>
        </w:rPr>
        <w:t xml:space="preserve"> prevent accidents caused by working </w:t>
      </w:r>
      <w:r w:rsidR="00485693" w:rsidRPr="00151425">
        <w:rPr>
          <w:rFonts w:cstheme="minorHAnsi"/>
        </w:rPr>
        <w:t xml:space="preserve">with, </w:t>
      </w:r>
      <w:r w:rsidR="00C65CE9" w:rsidRPr="00151425">
        <w:rPr>
          <w:rFonts w:cstheme="minorHAnsi"/>
        </w:rPr>
        <w:t>on</w:t>
      </w:r>
      <w:r w:rsidR="00485693" w:rsidRPr="00151425">
        <w:rPr>
          <w:rFonts w:cstheme="minorHAnsi"/>
        </w:rPr>
        <w:t>,</w:t>
      </w:r>
      <w:r w:rsidR="00C65CE9" w:rsidRPr="00151425">
        <w:rPr>
          <w:rFonts w:cstheme="minorHAnsi"/>
        </w:rPr>
        <w:t xml:space="preserve"> or near powered haulage equipment.  The guidance contains best practices, links to video and training resources, and other</w:t>
      </w:r>
      <w:r w:rsidR="00485693" w:rsidRPr="00151425">
        <w:rPr>
          <w:rFonts w:cstheme="minorHAnsi"/>
        </w:rPr>
        <w:t xml:space="preserve"> additional</w:t>
      </w:r>
      <w:r w:rsidR="00C65CE9" w:rsidRPr="00151425">
        <w:rPr>
          <w:rFonts w:cstheme="minorHAnsi"/>
        </w:rPr>
        <w:t xml:space="preserve"> m</w:t>
      </w:r>
      <w:r w:rsidR="003570B3" w:rsidRPr="00151425">
        <w:rPr>
          <w:rFonts w:cstheme="minorHAnsi"/>
        </w:rPr>
        <w:t>ate</w:t>
      </w:r>
      <w:r w:rsidR="002D0686" w:rsidRPr="00151425">
        <w:rPr>
          <w:rFonts w:cstheme="minorHAnsi"/>
        </w:rPr>
        <w:t xml:space="preserve">rials that will help miners, </w:t>
      </w:r>
      <w:r w:rsidR="00C65CE9" w:rsidRPr="00151425">
        <w:rPr>
          <w:rFonts w:cstheme="minorHAnsi"/>
        </w:rPr>
        <w:t>mine operators</w:t>
      </w:r>
      <w:r w:rsidR="002D0686" w:rsidRPr="00151425">
        <w:rPr>
          <w:rFonts w:cstheme="minorHAnsi"/>
        </w:rPr>
        <w:t>, and contractors</w:t>
      </w:r>
      <w:r w:rsidR="00C65CE9" w:rsidRPr="00151425">
        <w:rPr>
          <w:rFonts w:cstheme="minorHAnsi"/>
        </w:rPr>
        <w:t xml:space="preserve"> recognize, control, and abate hazards that cause powered haulage accidents. </w:t>
      </w:r>
      <w:r w:rsidR="006B5B78" w:rsidRPr="00151425">
        <w:rPr>
          <w:rFonts w:cstheme="minorHAnsi"/>
        </w:rPr>
        <w:t xml:space="preserve"> </w:t>
      </w:r>
    </w:p>
    <w:p w:rsidR="00485DFA" w:rsidRPr="00151425" w:rsidRDefault="00485DFA" w:rsidP="00C65CE9">
      <w:pPr>
        <w:rPr>
          <w:rFonts w:cstheme="minorHAnsi"/>
        </w:rPr>
      </w:pPr>
    </w:p>
    <w:p w:rsidR="004D6DEB" w:rsidRPr="00151425" w:rsidRDefault="004D6DEB" w:rsidP="004D6DEB">
      <w:pPr>
        <w:ind w:left="360"/>
        <w:rPr>
          <w:rFonts w:cstheme="minorHAnsi"/>
          <w:b/>
        </w:rPr>
      </w:pPr>
      <w:r w:rsidRPr="00151425">
        <w:rPr>
          <w:rFonts w:cstheme="minorHAnsi"/>
          <w:b/>
        </w:rPr>
        <w:t>Resource Materials</w:t>
      </w:r>
    </w:p>
    <w:p w:rsidR="004D6DEB" w:rsidRPr="00151425" w:rsidRDefault="004D6DEB" w:rsidP="00C65CE9">
      <w:pPr>
        <w:rPr>
          <w:rFonts w:cstheme="minorHAnsi"/>
        </w:rPr>
      </w:pPr>
    </w:p>
    <w:p w:rsidR="004D6DEB" w:rsidRPr="00151425" w:rsidRDefault="004D6DEB" w:rsidP="004D6DEB">
      <w:pPr>
        <w:ind w:left="360"/>
        <w:rPr>
          <w:rFonts w:cstheme="minorHAnsi"/>
          <w:color w:val="000000" w:themeColor="text1"/>
          <w:u w:val="single"/>
        </w:rPr>
      </w:pPr>
      <w:r w:rsidRPr="00151425">
        <w:rPr>
          <w:rFonts w:cstheme="minorHAnsi"/>
          <w:color w:val="000000" w:themeColor="text1"/>
          <w:u w:val="single"/>
        </w:rPr>
        <w:t>Video Resources</w:t>
      </w:r>
    </w:p>
    <w:p w:rsidR="004D6DEB" w:rsidRPr="00C77E35" w:rsidRDefault="00D72DD2" w:rsidP="004D6DEB">
      <w:pPr>
        <w:ind w:left="360"/>
        <w:rPr>
          <w:rStyle w:val="Hyperlink"/>
        </w:rPr>
      </w:pPr>
      <w:hyperlink r:id="rId11" w:history="1">
        <w:r w:rsidR="004D6DEB" w:rsidRPr="00C77E35">
          <w:rPr>
            <w:rStyle w:val="Hyperlink"/>
          </w:rPr>
          <w:t>Introduction to Powered Haulage Safety</w:t>
        </w:r>
      </w:hyperlink>
    </w:p>
    <w:p w:rsidR="004D6DEB" w:rsidRPr="00C77E35" w:rsidRDefault="00D72DD2" w:rsidP="004D6DEB">
      <w:pPr>
        <w:ind w:left="360"/>
        <w:rPr>
          <w:rStyle w:val="Hyperlink"/>
        </w:rPr>
      </w:pPr>
      <w:hyperlink r:id="rId12" w:history="1">
        <w:r w:rsidR="004D6DEB" w:rsidRPr="00C77E35">
          <w:rPr>
            <w:rStyle w:val="Hyperlink"/>
          </w:rPr>
          <w:t>Powered Haulage - Get Them on Board</w:t>
        </w:r>
      </w:hyperlink>
    </w:p>
    <w:p w:rsidR="004D6DEB" w:rsidRPr="00C77E35" w:rsidRDefault="00D72DD2" w:rsidP="004D6DEB">
      <w:pPr>
        <w:ind w:left="360"/>
        <w:rPr>
          <w:rStyle w:val="Hyperlink"/>
        </w:rPr>
      </w:pPr>
      <w:hyperlink r:id="rId13" w:history="1">
        <w:r w:rsidR="004D6DEB" w:rsidRPr="00C77E35">
          <w:rPr>
            <w:rStyle w:val="Hyperlink"/>
          </w:rPr>
          <w:t>Preventing Powered Haulage Accidents at Surface Mines</w:t>
        </w:r>
      </w:hyperlink>
    </w:p>
    <w:p w:rsidR="006F4A5D" w:rsidRPr="00151425" w:rsidRDefault="006F4A5D">
      <w:pPr>
        <w:rPr>
          <w:rFonts w:cstheme="minorHAnsi"/>
        </w:rPr>
      </w:pPr>
      <w:r w:rsidRPr="00151425">
        <w:rPr>
          <w:rFonts w:cstheme="minorHAnsi"/>
        </w:rPr>
        <w:br w:type="page"/>
      </w:r>
    </w:p>
    <w:p w:rsidR="00485DFA" w:rsidRPr="00151425" w:rsidRDefault="00485DFA" w:rsidP="00012932">
      <w:pPr>
        <w:pStyle w:val="ListParagraph"/>
        <w:numPr>
          <w:ilvl w:val="0"/>
          <w:numId w:val="1"/>
        </w:numPr>
        <w:ind w:hanging="90"/>
        <w:rPr>
          <w:rFonts w:cstheme="minorHAnsi"/>
          <w:b/>
          <w:sz w:val="28"/>
          <w:szCs w:val="28"/>
        </w:rPr>
      </w:pPr>
      <w:r w:rsidRPr="00151425">
        <w:rPr>
          <w:rFonts w:cstheme="minorHAnsi"/>
          <w:b/>
          <w:sz w:val="28"/>
          <w:szCs w:val="28"/>
        </w:rPr>
        <w:lastRenderedPageBreak/>
        <w:t>Powered Haulage Safety at Surface Mines</w:t>
      </w:r>
    </w:p>
    <w:p w:rsidR="00C65CE9" w:rsidRPr="00151425" w:rsidRDefault="00C65CE9" w:rsidP="00C65CE9">
      <w:pPr>
        <w:rPr>
          <w:rFonts w:cstheme="minorHAnsi"/>
        </w:rPr>
      </w:pPr>
    </w:p>
    <w:p w:rsidR="006F668E" w:rsidRPr="00151425" w:rsidRDefault="006F668E" w:rsidP="003C1034">
      <w:pPr>
        <w:ind w:left="360"/>
        <w:rPr>
          <w:rFonts w:cstheme="minorHAnsi"/>
        </w:rPr>
      </w:pPr>
      <w:r w:rsidRPr="00151425">
        <w:rPr>
          <w:rFonts w:cstheme="minorHAnsi"/>
        </w:rPr>
        <w:t xml:space="preserve">Improving visibility, communication, traffic </w:t>
      </w:r>
      <w:r w:rsidR="003570B3" w:rsidRPr="00151425">
        <w:rPr>
          <w:rFonts w:cstheme="minorHAnsi"/>
        </w:rPr>
        <w:t>management</w:t>
      </w:r>
      <w:r w:rsidR="00750235" w:rsidRPr="00151425">
        <w:rPr>
          <w:rFonts w:cstheme="minorHAnsi"/>
        </w:rPr>
        <w:t>,</w:t>
      </w:r>
      <w:r w:rsidRPr="00151425">
        <w:rPr>
          <w:rFonts w:cstheme="minorHAnsi"/>
        </w:rPr>
        <w:t xml:space="preserve"> use of seat belts</w:t>
      </w:r>
      <w:r w:rsidR="00750235" w:rsidRPr="00151425">
        <w:rPr>
          <w:rFonts w:cstheme="minorHAnsi"/>
        </w:rPr>
        <w:t>, and safe dumping practices</w:t>
      </w:r>
      <w:r w:rsidR="00DC5F9D" w:rsidRPr="00151425">
        <w:rPr>
          <w:rFonts w:cstheme="minorHAnsi"/>
        </w:rPr>
        <w:t xml:space="preserve"> are key</w:t>
      </w:r>
      <w:r w:rsidRPr="00151425">
        <w:rPr>
          <w:rFonts w:cstheme="minorHAnsi"/>
        </w:rPr>
        <w:t xml:space="preserve"> to enhancing </w:t>
      </w:r>
      <w:r w:rsidR="002D0686" w:rsidRPr="00151425">
        <w:rPr>
          <w:rFonts w:cstheme="minorHAnsi"/>
        </w:rPr>
        <w:t xml:space="preserve">mine </w:t>
      </w:r>
      <w:r w:rsidRPr="00151425">
        <w:rPr>
          <w:rFonts w:cstheme="minorHAnsi"/>
        </w:rPr>
        <w:t>safety</w:t>
      </w:r>
      <w:r w:rsidR="002B55EB" w:rsidRPr="00151425">
        <w:rPr>
          <w:rFonts w:cstheme="minorHAnsi"/>
        </w:rPr>
        <w:t xml:space="preserve"> and reducing accidents</w:t>
      </w:r>
      <w:r w:rsidRPr="00151425">
        <w:rPr>
          <w:rFonts w:cstheme="minorHAnsi"/>
        </w:rPr>
        <w:t xml:space="preserve">. </w:t>
      </w:r>
    </w:p>
    <w:p w:rsidR="006F668E" w:rsidRPr="00151425" w:rsidRDefault="006F668E">
      <w:pPr>
        <w:rPr>
          <w:rFonts w:cstheme="minorHAnsi"/>
        </w:rPr>
      </w:pPr>
    </w:p>
    <w:p w:rsidR="002F2C86" w:rsidRPr="00151425" w:rsidRDefault="006F668E" w:rsidP="003C1034">
      <w:pPr>
        <w:pStyle w:val="ListParagraph"/>
        <w:numPr>
          <w:ilvl w:val="1"/>
          <w:numId w:val="1"/>
        </w:numPr>
        <w:ind w:left="810" w:hanging="450"/>
        <w:rPr>
          <w:rFonts w:cstheme="minorHAnsi"/>
          <w:b/>
          <w:u w:val="single"/>
        </w:rPr>
      </w:pPr>
      <w:r w:rsidRPr="00151425">
        <w:rPr>
          <w:rFonts w:cstheme="minorHAnsi"/>
          <w:b/>
          <w:u w:val="single"/>
        </w:rPr>
        <w:t xml:space="preserve">Improving Visibility </w:t>
      </w:r>
    </w:p>
    <w:p w:rsidR="006F668E" w:rsidRPr="00151425" w:rsidRDefault="006F668E" w:rsidP="006F668E">
      <w:pPr>
        <w:pStyle w:val="ListParagraph"/>
        <w:ind w:left="450"/>
        <w:rPr>
          <w:rFonts w:cstheme="minorHAnsi"/>
        </w:rPr>
      </w:pPr>
    </w:p>
    <w:p w:rsidR="00F11853" w:rsidRPr="00151425" w:rsidRDefault="00F11853" w:rsidP="003C1034">
      <w:pPr>
        <w:ind w:left="360"/>
        <w:rPr>
          <w:rFonts w:cstheme="minorHAnsi"/>
          <w:b/>
        </w:rPr>
      </w:pPr>
      <w:r w:rsidRPr="00151425">
        <w:rPr>
          <w:rFonts w:cstheme="minorHAnsi"/>
          <w:b/>
        </w:rPr>
        <w:t>Blind Areas</w:t>
      </w:r>
    </w:p>
    <w:p w:rsidR="00F11853" w:rsidRPr="00151425" w:rsidRDefault="00F11853" w:rsidP="003C1034">
      <w:pPr>
        <w:ind w:left="360"/>
        <w:rPr>
          <w:rFonts w:cstheme="minorHAnsi"/>
        </w:rPr>
      </w:pPr>
    </w:p>
    <w:p w:rsidR="00F11853" w:rsidRPr="00151425" w:rsidRDefault="009E0702" w:rsidP="003C1034">
      <w:pPr>
        <w:ind w:left="360"/>
        <w:rPr>
          <w:rFonts w:cstheme="minorHAnsi"/>
        </w:rPr>
      </w:pPr>
      <w:r w:rsidRPr="00151425">
        <w:rPr>
          <w:rFonts w:cstheme="minorHAnsi"/>
        </w:rPr>
        <w:t xml:space="preserve">The </w:t>
      </w:r>
      <w:r w:rsidR="00F11853" w:rsidRPr="00151425">
        <w:rPr>
          <w:rFonts w:cstheme="minorHAnsi"/>
        </w:rPr>
        <w:t xml:space="preserve">lack of visibility is a problem inherent </w:t>
      </w:r>
      <w:r w:rsidR="001E3820" w:rsidRPr="00151425">
        <w:rPr>
          <w:rFonts w:cstheme="minorHAnsi"/>
        </w:rPr>
        <w:t xml:space="preserve">to </w:t>
      </w:r>
      <w:r w:rsidR="00F11853" w:rsidRPr="00151425">
        <w:rPr>
          <w:rFonts w:cstheme="minorHAnsi"/>
        </w:rPr>
        <w:t>the use of</w:t>
      </w:r>
      <w:r w:rsidRPr="00151425">
        <w:rPr>
          <w:rFonts w:cstheme="minorHAnsi"/>
        </w:rPr>
        <w:t xml:space="preserve"> large haulage trucks in the mining industry.  </w:t>
      </w:r>
      <w:r w:rsidR="002564F3" w:rsidRPr="00151425">
        <w:rPr>
          <w:rFonts w:cstheme="minorHAnsi"/>
        </w:rPr>
        <w:t xml:space="preserve">There are areas around equipment in which the equipment operator cannot see other miners, equipment, or structures (i.e., ‘‘blind areas’’). </w:t>
      </w:r>
      <w:r w:rsidR="001724CD" w:rsidRPr="00151425">
        <w:rPr>
          <w:rFonts w:cstheme="minorHAnsi"/>
        </w:rPr>
        <w:t xml:space="preserve"> </w:t>
      </w:r>
      <w:r w:rsidR="002564F3" w:rsidRPr="00151425">
        <w:rPr>
          <w:rFonts w:cstheme="minorHAnsi"/>
        </w:rPr>
        <w:t xml:space="preserve">These blind areas have contributed to equipment operators colliding with other equipment and striking miners.  </w:t>
      </w:r>
    </w:p>
    <w:p w:rsidR="00F11853" w:rsidRPr="00151425" w:rsidRDefault="00F11853" w:rsidP="00F11853">
      <w:pPr>
        <w:autoSpaceDE w:val="0"/>
        <w:autoSpaceDN w:val="0"/>
        <w:adjustRightInd w:val="0"/>
        <w:rPr>
          <w:rFonts w:cstheme="minorHAnsi"/>
        </w:rPr>
      </w:pPr>
    </w:p>
    <w:p w:rsidR="00F11853" w:rsidRPr="00151425" w:rsidRDefault="00F11853" w:rsidP="003C1034">
      <w:pPr>
        <w:autoSpaceDE w:val="0"/>
        <w:autoSpaceDN w:val="0"/>
        <w:adjustRightInd w:val="0"/>
        <w:spacing w:after="180" w:line="221" w:lineRule="atLeast"/>
        <w:ind w:left="360"/>
        <w:rPr>
          <w:rFonts w:cstheme="minorHAnsi"/>
        </w:rPr>
      </w:pPr>
      <w:r w:rsidRPr="00151425">
        <w:rPr>
          <w:rFonts w:cstheme="minorHAnsi"/>
          <w:b/>
          <w:bCs/>
          <w:color w:val="000000"/>
        </w:rPr>
        <w:t xml:space="preserve">Know Your Blind </w:t>
      </w:r>
      <w:r w:rsidR="009E0702" w:rsidRPr="00151425">
        <w:rPr>
          <w:rFonts w:cstheme="minorHAnsi"/>
          <w:b/>
          <w:bCs/>
          <w:color w:val="000000"/>
        </w:rPr>
        <w:t>Areas</w:t>
      </w:r>
      <w:r w:rsidR="006E55F4" w:rsidRPr="00151425">
        <w:rPr>
          <w:rFonts w:cstheme="minorHAnsi"/>
          <w:b/>
          <w:bCs/>
          <w:color w:val="000000"/>
        </w:rPr>
        <w:t xml:space="preserve"> </w:t>
      </w:r>
      <w:r w:rsidR="00850437" w:rsidRPr="00151425">
        <w:rPr>
          <w:rFonts w:cstheme="minorHAnsi"/>
          <w:b/>
          <w:bCs/>
          <w:color w:val="000000"/>
        </w:rPr>
        <w:t>- Best</w:t>
      </w:r>
      <w:r w:rsidR="006E55F4" w:rsidRPr="00151425">
        <w:rPr>
          <w:rFonts w:cstheme="minorHAnsi"/>
          <w:b/>
          <w:bCs/>
          <w:color w:val="000000"/>
        </w:rPr>
        <w:t xml:space="preserve"> Practices</w:t>
      </w:r>
      <w:r w:rsidRPr="00151425">
        <w:rPr>
          <w:rFonts w:cstheme="minorHAnsi"/>
          <w:b/>
          <w:bCs/>
          <w:color w:val="000000"/>
        </w:rPr>
        <w:t xml:space="preserve"> </w:t>
      </w:r>
    </w:p>
    <w:p w:rsidR="002564F3" w:rsidRPr="00151425" w:rsidRDefault="00F11853" w:rsidP="001360F4">
      <w:pPr>
        <w:numPr>
          <w:ilvl w:val="0"/>
          <w:numId w:val="2"/>
        </w:numPr>
        <w:autoSpaceDE w:val="0"/>
        <w:autoSpaceDN w:val="0"/>
        <w:adjustRightInd w:val="0"/>
        <w:ind w:left="907" w:hanging="547"/>
        <w:rPr>
          <w:rFonts w:cstheme="minorHAnsi"/>
        </w:rPr>
      </w:pPr>
      <w:r w:rsidRPr="00151425">
        <w:rPr>
          <w:rFonts w:cstheme="minorHAnsi"/>
        </w:rPr>
        <w:t xml:space="preserve">Do not assume </w:t>
      </w:r>
      <w:r w:rsidRPr="00151425">
        <w:rPr>
          <w:rFonts w:cstheme="minorHAnsi"/>
          <w:bCs/>
        </w:rPr>
        <w:t>large equipment operators can see you or</w:t>
      </w:r>
      <w:r w:rsidR="009E0702" w:rsidRPr="00151425">
        <w:rPr>
          <w:rFonts w:cstheme="minorHAnsi"/>
          <w:bCs/>
        </w:rPr>
        <w:t xml:space="preserve"> your vehicle</w:t>
      </w:r>
      <w:r w:rsidRPr="00151425">
        <w:rPr>
          <w:rFonts w:cstheme="minorHAnsi"/>
          <w:bCs/>
        </w:rPr>
        <w:t xml:space="preserve">.  </w:t>
      </w:r>
      <w:r w:rsidR="009C23CE" w:rsidRPr="00151425">
        <w:rPr>
          <w:rFonts w:cstheme="minorHAnsi"/>
          <w:bCs/>
        </w:rPr>
        <w:t>Stay in the line of sight</w:t>
      </w:r>
      <w:r w:rsidR="002D0686" w:rsidRPr="00151425">
        <w:rPr>
          <w:rFonts w:cstheme="minorHAnsi"/>
          <w:bCs/>
        </w:rPr>
        <w:t>.</w:t>
      </w:r>
    </w:p>
    <w:p w:rsidR="00F11853" w:rsidRPr="00151425" w:rsidRDefault="002564F3" w:rsidP="001360F4">
      <w:pPr>
        <w:numPr>
          <w:ilvl w:val="0"/>
          <w:numId w:val="2"/>
        </w:numPr>
        <w:autoSpaceDE w:val="0"/>
        <w:autoSpaceDN w:val="0"/>
        <w:adjustRightInd w:val="0"/>
        <w:ind w:left="907" w:hanging="547"/>
        <w:rPr>
          <w:rFonts w:cstheme="minorHAnsi"/>
        </w:rPr>
      </w:pPr>
      <w:r w:rsidRPr="00151425">
        <w:rPr>
          <w:rFonts w:cstheme="minorHAnsi"/>
          <w:bCs/>
        </w:rPr>
        <w:t xml:space="preserve">Do not </w:t>
      </w:r>
      <w:r w:rsidR="00F11853" w:rsidRPr="00151425">
        <w:rPr>
          <w:rFonts w:cstheme="minorHAnsi"/>
          <w:bCs/>
        </w:rPr>
        <w:t>pull into</w:t>
      </w:r>
      <w:r w:rsidR="009E0702" w:rsidRPr="00151425">
        <w:rPr>
          <w:rFonts w:cstheme="minorHAnsi"/>
          <w:bCs/>
        </w:rPr>
        <w:t xml:space="preserve"> or park in </w:t>
      </w:r>
      <w:r w:rsidR="00F11853" w:rsidRPr="00151425">
        <w:rPr>
          <w:rFonts w:cstheme="minorHAnsi"/>
          <w:bCs/>
        </w:rPr>
        <w:t xml:space="preserve">the blind </w:t>
      </w:r>
      <w:r w:rsidR="009E0702" w:rsidRPr="00151425">
        <w:rPr>
          <w:rFonts w:cstheme="minorHAnsi"/>
          <w:bCs/>
        </w:rPr>
        <w:t>area</w:t>
      </w:r>
      <w:r w:rsidR="00F11853" w:rsidRPr="00151425">
        <w:rPr>
          <w:rFonts w:cstheme="minorHAnsi"/>
          <w:bCs/>
        </w:rPr>
        <w:t xml:space="preserve"> of </w:t>
      </w:r>
      <w:r w:rsidR="00386FC3" w:rsidRPr="00151425">
        <w:rPr>
          <w:rFonts w:cstheme="minorHAnsi"/>
          <w:bCs/>
        </w:rPr>
        <w:t>a haulage</w:t>
      </w:r>
      <w:r w:rsidR="00F11853" w:rsidRPr="00151425">
        <w:rPr>
          <w:rFonts w:cstheme="minorHAnsi"/>
          <w:bCs/>
        </w:rPr>
        <w:t xml:space="preserve"> truck.</w:t>
      </w:r>
      <w:r w:rsidRPr="00151425">
        <w:rPr>
          <w:rFonts w:cstheme="minorHAnsi"/>
          <w:bCs/>
        </w:rPr>
        <w:t xml:space="preserve"> </w:t>
      </w:r>
    </w:p>
    <w:p w:rsidR="00D03F75" w:rsidRPr="00151425" w:rsidRDefault="00D03F75" w:rsidP="001360F4">
      <w:pPr>
        <w:numPr>
          <w:ilvl w:val="0"/>
          <w:numId w:val="2"/>
        </w:numPr>
        <w:autoSpaceDE w:val="0"/>
        <w:autoSpaceDN w:val="0"/>
        <w:adjustRightInd w:val="0"/>
        <w:ind w:left="907" w:hanging="547"/>
        <w:rPr>
          <w:rFonts w:cstheme="minorHAnsi"/>
        </w:rPr>
      </w:pPr>
      <w:r w:rsidRPr="00151425">
        <w:rPr>
          <w:rFonts w:cstheme="minorHAnsi"/>
        </w:rPr>
        <w:t>Position yourself in a safe location away from the blind areas around haulage equipment.</w:t>
      </w:r>
    </w:p>
    <w:p w:rsidR="00F11853" w:rsidRPr="00151425" w:rsidRDefault="00F11853" w:rsidP="003C1034">
      <w:pPr>
        <w:numPr>
          <w:ilvl w:val="0"/>
          <w:numId w:val="2"/>
        </w:numPr>
        <w:autoSpaceDE w:val="0"/>
        <w:autoSpaceDN w:val="0"/>
        <w:adjustRightInd w:val="0"/>
        <w:ind w:left="900" w:hanging="540"/>
        <w:rPr>
          <w:rFonts w:cstheme="minorHAnsi"/>
        </w:rPr>
      </w:pPr>
      <w:r w:rsidRPr="00151425">
        <w:rPr>
          <w:rFonts w:cstheme="minorHAnsi"/>
        </w:rPr>
        <w:t>If a</w:t>
      </w:r>
      <w:r w:rsidR="001E3820" w:rsidRPr="00151425">
        <w:rPr>
          <w:rFonts w:cstheme="minorHAnsi"/>
        </w:rPr>
        <w:t xml:space="preserve">n </w:t>
      </w:r>
      <w:r w:rsidR="009E0702" w:rsidRPr="00151425">
        <w:rPr>
          <w:rFonts w:cstheme="minorHAnsi"/>
        </w:rPr>
        <w:t xml:space="preserve">equipment </w:t>
      </w:r>
      <w:r w:rsidR="001E3820" w:rsidRPr="00151425">
        <w:rPr>
          <w:rFonts w:cstheme="minorHAnsi"/>
        </w:rPr>
        <w:t xml:space="preserve">operator </w:t>
      </w:r>
      <w:r w:rsidRPr="00151425">
        <w:rPr>
          <w:rFonts w:cstheme="minorHAnsi"/>
        </w:rPr>
        <w:t>is not certain of his/her surroundings, or does not know</w:t>
      </w:r>
      <w:r w:rsidR="00EC5324" w:rsidRPr="00151425">
        <w:rPr>
          <w:rFonts w:cstheme="minorHAnsi"/>
        </w:rPr>
        <w:t xml:space="preserve"> that the </w:t>
      </w:r>
      <w:proofErr w:type="spellStart"/>
      <w:r w:rsidR="00EC5324" w:rsidRPr="00151425">
        <w:rPr>
          <w:rFonts w:cstheme="minorHAnsi"/>
        </w:rPr>
        <w:t>travelway</w:t>
      </w:r>
      <w:proofErr w:type="spellEnd"/>
      <w:r w:rsidR="00EC5324" w:rsidRPr="00151425">
        <w:rPr>
          <w:rFonts w:cstheme="minorHAnsi"/>
        </w:rPr>
        <w:t xml:space="preserve"> immediately ahead is clear</w:t>
      </w:r>
      <w:r w:rsidRPr="00151425">
        <w:rPr>
          <w:rFonts w:cstheme="minorHAnsi"/>
        </w:rPr>
        <w:t xml:space="preserve">, radio others and get an </w:t>
      </w:r>
      <w:r w:rsidRPr="00151425">
        <w:rPr>
          <w:rFonts w:cstheme="minorHAnsi"/>
          <w:bCs/>
        </w:rPr>
        <w:t>ALL CLEAR</w:t>
      </w:r>
      <w:r w:rsidRPr="00151425">
        <w:rPr>
          <w:rFonts w:cstheme="minorHAnsi"/>
          <w:b/>
          <w:bCs/>
        </w:rPr>
        <w:t xml:space="preserve"> </w:t>
      </w:r>
      <w:r w:rsidRPr="00151425">
        <w:rPr>
          <w:rFonts w:cstheme="minorHAnsi"/>
        </w:rPr>
        <w:t>signal before moving.</w:t>
      </w:r>
    </w:p>
    <w:p w:rsidR="007C4366" w:rsidRPr="00151425" w:rsidRDefault="007C4366" w:rsidP="001360F4">
      <w:pPr>
        <w:pStyle w:val="ListParagraph"/>
        <w:numPr>
          <w:ilvl w:val="0"/>
          <w:numId w:val="27"/>
        </w:numPr>
        <w:rPr>
          <w:rFonts w:cstheme="minorHAnsi"/>
        </w:rPr>
      </w:pPr>
      <w:r w:rsidRPr="00151425">
        <w:rPr>
          <w:rFonts w:cstheme="minorHAnsi"/>
        </w:rPr>
        <w:t xml:space="preserve">Verify that the work area is clear before moving haulage equipment.  </w:t>
      </w:r>
    </w:p>
    <w:p w:rsidR="0059560F" w:rsidRPr="00151425" w:rsidRDefault="0059560F" w:rsidP="003C1034">
      <w:pPr>
        <w:numPr>
          <w:ilvl w:val="0"/>
          <w:numId w:val="2"/>
        </w:numPr>
        <w:autoSpaceDE w:val="0"/>
        <w:autoSpaceDN w:val="0"/>
        <w:adjustRightInd w:val="0"/>
        <w:ind w:left="900" w:hanging="540"/>
        <w:rPr>
          <w:rFonts w:cstheme="minorHAnsi"/>
        </w:rPr>
      </w:pPr>
      <w:r w:rsidRPr="00151425">
        <w:rPr>
          <w:rFonts w:cstheme="minorHAnsi"/>
        </w:rPr>
        <w:t xml:space="preserve">Ensure all persons are trained </w:t>
      </w:r>
      <w:r w:rsidR="000F4797" w:rsidRPr="00151425">
        <w:rPr>
          <w:rFonts w:cstheme="minorHAnsi"/>
        </w:rPr>
        <w:t>to recognize the limited visibility and blind areas inherent to the operation of haulage equipment.</w:t>
      </w:r>
    </w:p>
    <w:p w:rsidR="009E0702" w:rsidRPr="00151425" w:rsidRDefault="009E0702" w:rsidP="00F11853">
      <w:pPr>
        <w:rPr>
          <w:rFonts w:cstheme="minorHAnsi"/>
          <w:b/>
        </w:rPr>
      </w:pPr>
    </w:p>
    <w:p w:rsidR="00F11853" w:rsidRPr="00151425" w:rsidRDefault="00F11853" w:rsidP="003C1034">
      <w:pPr>
        <w:ind w:left="360"/>
        <w:rPr>
          <w:rFonts w:cstheme="minorHAnsi"/>
          <w:b/>
        </w:rPr>
      </w:pPr>
      <w:r w:rsidRPr="00151425">
        <w:rPr>
          <w:rFonts w:cstheme="minorHAnsi"/>
          <w:b/>
        </w:rPr>
        <w:t>Ways to Improve Visibility</w:t>
      </w:r>
    </w:p>
    <w:p w:rsidR="00386FC3" w:rsidRPr="00151425" w:rsidRDefault="00386FC3" w:rsidP="003C1034">
      <w:pPr>
        <w:ind w:left="360"/>
        <w:rPr>
          <w:rFonts w:cstheme="minorHAnsi"/>
          <w:b/>
        </w:rPr>
      </w:pPr>
    </w:p>
    <w:p w:rsidR="00F11853" w:rsidRPr="00151425" w:rsidRDefault="00F11853" w:rsidP="003C1034">
      <w:pPr>
        <w:ind w:left="360"/>
        <w:rPr>
          <w:rFonts w:cstheme="minorHAnsi"/>
        </w:rPr>
      </w:pPr>
      <w:r w:rsidRPr="00151425">
        <w:rPr>
          <w:rFonts w:cstheme="minorHAnsi"/>
        </w:rPr>
        <w:t xml:space="preserve">There are a number of technological solutions to improve an </w:t>
      </w:r>
      <w:r w:rsidR="00EC5324" w:rsidRPr="00151425">
        <w:rPr>
          <w:rFonts w:cstheme="minorHAnsi"/>
        </w:rPr>
        <w:t xml:space="preserve">equipment </w:t>
      </w:r>
      <w:r w:rsidRPr="00151425">
        <w:rPr>
          <w:rFonts w:cstheme="minorHAnsi"/>
        </w:rPr>
        <w:t xml:space="preserve">operator’s </w:t>
      </w:r>
      <w:r w:rsidR="00AF4873" w:rsidRPr="00151425">
        <w:rPr>
          <w:rFonts w:cstheme="minorHAnsi"/>
        </w:rPr>
        <w:t>ability to see objects near the equipment</w:t>
      </w:r>
      <w:r w:rsidR="00611069" w:rsidRPr="00151425">
        <w:rPr>
          <w:rFonts w:cstheme="minorHAnsi"/>
        </w:rPr>
        <w:t xml:space="preserve">. </w:t>
      </w:r>
      <w:r w:rsidR="008B4269">
        <w:rPr>
          <w:rFonts w:cstheme="minorHAnsi"/>
        </w:rPr>
        <w:t xml:space="preserve"> </w:t>
      </w:r>
      <w:r w:rsidR="00611069" w:rsidRPr="00151425">
        <w:rPr>
          <w:rFonts w:cstheme="minorHAnsi"/>
        </w:rPr>
        <w:t xml:space="preserve">These solutions </w:t>
      </w:r>
      <w:r w:rsidR="003575A0" w:rsidRPr="00151425">
        <w:rPr>
          <w:rFonts w:cstheme="minorHAnsi"/>
        </w:rPr>
        <w:t xml:space="preserve">could </w:t>
      </w:r>
      <w:r w:rsidRPr="00151425">
        <w:rPr>
          <w:rFonts w:cstheme="minorHAnsi"/>
        </w:rPr>
        <w:t>include:</w:t>
      </w:r>
    </w:p>
    <w:p w:rsidR="00F11853" w:rsidRPr="00151425" w:rsidRDefault="00F11853" w:rsidP="003C1034">
      <w:pPr>
        <w:ind w:left="360"/>
        <w:rPr>
          <w:rFonts w:cstheme="minorHAnsi"/>
        </w:rPr>
      </w:pPr>
    </w:p>
    <w:p w:rsidR="00F11853" w:rsidRPr="00151425" w:rsidRDefault="00F11853" w:rsidP="003C1034">
      <w:pPr>
        <w:numPr>
          <w:ilvl w:val="0"/>
          <w:numId w:val="3"/>
        </w:numPr>
        <w:tabs>
          <w:tab w:val="left" w:pos="900"/>
          <w:tab w:val="left" w:pos="990"/>
        </w:tabs>
        <w:ind w:left="900" w:hanging="540"/>
        <w:contextualSpacing/>
        <w:rPr>
          <w:rFonts w:cstheme="minorHAnsi"/>
        </w:rPr>
      </w:pPr>
      <w:r w:rsidRPr="00151425">
        <w:rPr>
          <w:rFonts w:cstheme="minorHAnsi"/>
        </w:rPr>
        <w:t xml:space="preserve">Adding strobe lights or </w:t>
      </w:r>
      <w:r w:rsidR="005429D9" w:rsidRPr="00151425">
        <w:rPr>
          <w:rFonts w:cstheme="minorHAnsi"/>
        </w:rPr>
        <w:t xml:space="preserve">high-visibility </w:t>
      </w:r>
      <w:r w:rsidRPr="00151425">
        <w:rPr>
          <w:rFonts w:cstheme="minorHAnsi"/>
        </w:rPr>
        <w:t xml:space="preserve">flags attached to </w:t>
      </w:r>
      <w:r w:rsidR="00611069" w:rsidRPr="00151425">
        <w:rPr>
          <w:rFonts w:cstheme="minorHAnsi"/>
        </w:rPr>
        <w:t>a long flexible rod</w:t>
      </w:r>
      <w:r w:rsidRPr="00151425">
        <w:rPr>
          <w:rFonts w:cstheme="minorHAnsi"/>
        </w:rPr>
        <w:t xml:space="preserve"> or </w:t>
      </w:r>
      <w:r w:rsidR="00611069" w:rsidRPr="00151425">
        <w:rPr>
          <w:rFonts w:cstheme="minorHAnsi"/>
        </w:rPr>
        <w:t xml:space="preserve">a </w:t>
      </w:r>
      <w:r w:rsidRPr="00151425">
        <w:rPr>
          <w:rFonts w:cstheme="minorHAnsi"/>
        </w:rPr>
        <w:t>whip antenna on smaller vehicles</w:t>
      </w:r>
      <w:r w:rsidR="00386FC3" w:rsidRPr="00151425">
        <w:rPr>
          <w:rFonts w:cstheme="minorHAnsi"/>
        </w:rPr>
        <w:t>.</w:t>
      </w:r>
    </w:p>
    <w:p w:rsidR="00F11853" w:rsidRPr="00151425" w:rsidRDefault="00850437" w:rsidP="003C1034">
      <w:pPr>
        <w:numPr>
          <w:ilvl w:val="0"/>
          <w:numId w:val="3"/>
        </w:numPr>
        <w:tabs>
          <w:tab w:val="left" w:pos="900"/>
          <w:tab w:val="left" w:pos="990"/>
        </w:tabs>
        <w:ind w:left="900" w:hanging="540"/>
        <w:contextualSpacing/>
        <w:rPr>
          <w:rFonts w:cstheme="minorHAnsi"/>
        </w:rPr>
      </w:pPr>
      <w:r w:rsidRPr="00151425">
        <w:rPr>
          <w:rFonts w:cstheme="minorHAnsi"/>
        </w:rPr>
        <w:t>Outfitting equipment</w:t>
      </w:r>
      <w:r w:rsidR="007C4366" w:rsidRPr="00151425">
        <w:rPr>
          <w:rFonts w:cstheme="minorHAnsi"/>
        </w:rPr>
        <w:t xml:space="preserve"> with a video camera tha</w:t>
      </w:r>
      <w:r w:rsidR="00F11853" w:rsidRPr="00151425">
        <w:rPr>
          <w:rFonts w:cstheme="minorHAnsi"/>
        </w:rPr>
        <w:t>t provide</w:t>
      </w:r>
      <w:r w:rsidR="005429D9" w:rsidRPr="00151425">
        <w:rPr>
          <w:rFonts w:cstheme="minorHAnsi"/>
        </w:rPr>
        <w:t>s</w:t>
      </w:r>
      <w:r w:rsidR="00F11853" w:rsidRPr="00151425">
        <w:rPr>
          <w:rFonts w:cstheme="minorHAnsi"/>
        </w:rPr>
        <w:t xml:space="preserve"> an </w:t>
      </w:r>
      <w:r w:rsidR="00611069" w:rsidRPr="00151425">
        <w:rPr>
          <w:rFonts w:cstheme="minorHAnsi"/>
        </w:rPr>
        <w:t xml:space="preserve">equipment </w:t>
      </w:r>
      <w:r w:rsidR="00F11853" w:rsidRPr="00151425">
        <w:rPr>
          <w:rFonts w:cstheme="minorHAnsi"/>
        </w:rPr>
        <w:t>operator a visual</w:t>
      </w:r>
      <w:r w:rsidR="00EC5324" w:rsidRPr="00151425">
        <w:rPr>
          <w:rFonts w:cstheme="minorHAnsi"/>
        </w:rPr>
        <w:t xml:space="preserve"> or audible warning</w:t>
      </w:r>
      <w:r w:rsidR="00F11853" w:rsidRPr="00151425">
        <w:rPr>
          <w:rFonts w:cstheme="minorHAnsi"/>
        </w:rPr>
        <w:t xml:space="preserve"> of b</w:t>
      </w:r>
      <w:r w:rsidR="00386FC3" w:rsidRPr="00151425">
        <w:rPr>
          <w:rFonts w:cstheme="minorHAnsi"/>
        </w:rPr>
        <w:t>lind areas around the equipment.</w:t>
      </w:r>
    </w:p>
    <w:p w:rsidR="00F11853" w:rsidRPr="00151425" w:rsidRDefault="00F11853" w:rsidP="003C1034">
      <w:pPr>
        <w:numPr>
          <w:ilvl w:val="0"/>
          <w:numId w:val="3"/>
        </w:numPr>
        <w:tabs>
          <w:tab w:val="left" w:pos="900"/>
          <w:tab w:val="left" w:pos="990"/>
        </w:tabs>
        <w:ind w:left="900" w:hanging="540"/>
        <w:contextualSpacing/>
        <w:rPr>
          <w:rFonts w:cstheme="minorHAnsi"/>
        </w:rPr>
      </w:pPr>
      <w:r w:rsidRPr="00151425">
        <w:rPr>
          <w:rFonts w:cstheme="minorHAnsi"/>
        </w:rPr>
        <w:t>Installing collision warning or collision avoidance systems on haulage equipment.</w:t>
      </w:r>
    </w:p>
    <w:p w:rsidR="004D6DEB" w:rsidRPr="00151425" w:rsidRDefault="004D6DEB" w:rsidP="00A87D0C">
      <w:pPr>
        <w:ind w:left="900"/>
        <w:textAlignment w:val="baseline"/>
        <w:rPr>
          <w:rFonts w:eastAsia="Times New Roman" w:cstheme="minorHAnsi"/>
          <w:b/>
        </w:rPr>
      </w:pPr>
      <w:r w:rsidRPr="00151425">
        <w:rPr>
          <w:rFonts w:eastAsia="Times New Roman" w:cstheme="minorHAnsi"/>
          <w:b/>
        </w:rPr>
        <w:lastRenderedPageBreak/>
        <w:t>Resource Materials</w:t>
      </w:r>
    </w:p>
    <w:p w:rsidR="004D6DEB" w:rsidRPr="00151425" w:rsidRDefault="004D6DEB" w:rsidP="00A87D0C">
      <w:pPr>
        <w:rPr>
          <w:rFonts w:cstheme="minorHAnsi"/>
        </w:rPr>
      </w:pPr>
    </w:p>
    <w:p w:rsidR="004D6DEB" w:rsidRPr="00151425" w:rsidRDefault="004D6DEB" w:rsidP="00A87D0C">
      <w:pPr>
        <w:ind w:left="900"/>
        <w:textAlignment w:val="baseline"/>
        <w:rPr>
          <w:rFonts w:eastAsia="Times New Roman" w:cstheme="minorHAnsi"/>
          <w:sz w:val="18"/>
          <w:szCs w:val="18"/>
        </w:rPr>
      </w:pPr>
      <w:r w:rsidRPr="00151425">
        <w:rPr>
          <w:rFonts w:eastAsia="Times New Roman" w:cstheme="minorHAnsi"/>
          <w:u w:val="single"/>
        </w:rPr>
        <w:t>Training Presentations</w:t>
      </w:r>
      <w:r w:rsidRPr="00151425">
        <w:rPr>
          <w:rFonts w:eastAsia="Times New Roman" w:cstheme="minorHAnsi"/>
        </w:rPr>
        <w:t> </w:t>
      </w:r>
    </w:p>
    <w:p w:rsidR="004D6DEB" w:rsidRPr="00C77E35" w:rsidRDefault="00D72DD2" w:rsidP="00A87D0C">
      <w:pPr>
        <w:ind w:left="900"/>
        <w:rPr>
          <w:rStyle w:val="Hyperlink"/>
        </w:rPr>
      </w:pPr>
      <w:hyperlink r:id="rId14" w:tgtFrame="_blank" w:history="1">
        <w:r w:rsidR="004D6DEB" w:rsidRPr="00C77E35">
          <w:rPr>
            <w:rStyle w:val="Hyperlink"/>
          </w:rPr>
          <w:t>Construction Vehicle and Equipment Blind Area Diagrams</w:t>
        </w:r>
      </w:hyperlink>
      <w:r w:rsidR="004D6DEB" w:rsidRPr="00C77E35">
        <w:rPr>
          <w:rStyle w:val="Hyperlink"/>
        </w:rPr>
        <w:t> </w:t>
      </w:r>
      <w:r w:rsidR="00525307" w:rsidRPr="00C77E35">
        <w:rPr>
          <w:rStyle w:val="Hyperlink"/>
        </w:rPr>
        <w:t xml:space="preserve">   </w:t>
      </w:r>
    </w:p>
    <w:p w:rsidR="007469CB" w:rsidRPr="00151425" w:rsidRDefault="007469CB" w:rsidP="00A87D0C">
      <w:pPr>
        <w:ind w:left="540"/>
        <w:rPr>
          <w:rFonts w:cstheme="minorHAnsi"/>
        </w:rPr>
      </w:pPr>
    </w:p>
    <w:p w:rsidR="009549C0" w:rsidRPr="00151425" w:rsidRDefault="009549C0" w:rsidP="00A87D0C">
      <w:pPr>
        <w:ind w:left="900"/>
        <w:rPr>
          <w:rFonts w:cstheme="minorHAnsi"/>
          <w:u w:val="single"/>
        </w:rPr>
      </w:pPr>
      <w:r w:rsidRPr="00151425">
        <w:rPr>
          <w:rFonts w:cstheme="minorHAnsi"/>
          <w:u w:val="single"/>
        </w:rPr>
        <w:t>MSHA Standards</w:t>
      </w:r>
      <w:r w:rsidR="001811B6" w:rsidRPr="00151425">
        <w:rPr>
          <w:rStyle w:val="FootnoteReference"/>
          <w:rFonts w:cstheme="minorHAnsi"/>
          <w:u w:val="single"/>
        </w:rPr>
        <w:footnoteReference w:id="2"/>
      </w:r>
    </w:p>
    <w:p w:rsidR="00A87D0C" w:rsidRPr="00151425" w:rsidRDefault="00A87D0C" w:rsidP="00A87D0C">
      <w:pPr>
        <w:ind w:left="900"/>
        <w:rPr>
          <w:rFonts w:cstheme="minorHAnsi"/>
        </w:rPr>
      </w:pPr>
      <w:r w:rsidRPr="00151425">
        <w:rPr>
          <w:rFonts w:cstheme="minorHAnsi"/>
          <w:b/>
        </w:rPr>
        <w:t>Training and Retraining of Miners</w:t>
      </w:r>
    </w:p>
    <w:p w:rsidR="00873EFB" w:rsidRPr="00151425" w:rsidRDefault="00873EFB" w:rsidP="00A87D0C">
      <w:pPr>
        <w:ind w:left="900"/>
        <w:rPr>
          <w:rFonts w:cstheme="minorHAnsi"/>
        </w:rPr>
      </w:pPr>
      <w:r w:rsidRPr="00151425">
        <w:rPr>
          <w:rFonts w:cstheme="minorHAnsi"/>
        </w:rPr>
        <w:t xml:space="preserve">New miner training: </w:t>
      </w:r>
      <w:hyperlink r:id="rId15" w:history="1">
        <w:r w:rsidRPr="00C77E35">
          <w:rPr>
            <w:rStyle w:val="Hyperlink"/>
          </w:rPr>
          <w:t>46.5</w:t>
        </w:r>
      </w:hyperlink>
      <w:r w:rsidR="003C3B66" w:rsidRPr="00C77E35">
        <w:rPr>
          <w:rStyle w:val="Hyperlink"/>
        </w:rPr>
        <w:t>/</w:t>
      </w:r>
      <w:hyperlink r:id="rId16" w:history="1">
        <w:r w:rsidR="00151425" w:rsidRPr="00C77E35">
          <w:rPr>
            <w:rStyle w:val="Hyperlink"/>
          </w:rPr>
          <w:t>48.25</w:t>
        </w:r>
      </w:hyperlink>
    </w:p>
    <w:p w:rsidR="00873EFB" w:rsidRPr="00C77E35" w:rsidRDefault="00873EFB" w:rsidP="00A87D0C">
      <w:pPr>
        <w:ind w:left="900"/>
        <w:rPr>
          <w:rStyle w:val="Hyperlink"/>
        </w:rPr>
      </w:pPr>
      <w:r w:rsidRPr="00151425">
        <w:rPr>
          <w:rFonts w:cstheme="minorHAnsi"/>
        </w:rPr>
        <w:t xml:space="preserve">New task training: </w:t>
      </w:r>
      <w:hyperlink r:id="rId17" w:history="1">
        <w:r w:rsidRPr="00C77E35">
          <w:rPr>
            <w:rStyle w:val="Hyperlink"/>
          </w:rPr>
          <w:t>46.7</w:t>
        </w:r>
      </w:hyperlink>
      <w:r w:rsidR="003C3B66" w:rsidRPr="00C77E35">
        <w:rPr>
          <w:rStyle w:val="Hyperlink"/>
        </w:rPr>
        <w:t>/</w:t>
      </w:r>
      <w:hyperlink r:id="rId18" w:anchor="se30.1.48_127" w:history="1">
        <w:r w:rsidR="006C63CB" w:rsidRPr="00C77E35">
          <w:rPr>
            <w:rStyle w:val="Hyperlink"/>
          </w:rPr>
          <w:t>48.27</w:t>
        </w:r>
      </w:hyperlink>
    </w:p>
    <w:p w:rsidR="00873EFB" w:rsidRPr="00C77E35" w:rsidRDefault="00873EFB" w:rsidP="00A87D0C">
      <w:pPr>
        <w:ind w:left="900"/>
        <w:rPr>
          <w:rStyle w:val="Hyperlink"/>
        </w:rPr>
      </w:pPr>
      <w:r w:rsidRPr="00151425">
        <w:rPr>
          <w:rFonts w:cstheme="minorHAnsi"/>
        </w:rPr>
        <w:t xml:space="preserve">Annual refresher training: </w:t>
      </w:r>
      <w:hyperlink r:id="rId19" w:history="1">
        <w:r w:rsidRPr="00C77E35">
          <w:rPr>
            <w:rStyle w:val="Hyperlink"/>
          </w:rPr>
          <w:t>46.8</w:t>
        </w:r>
      </w:hyperlink>
      <w:r w:rsidR="003C3B66" w:rsidRPr="00C77E35">
        <w:rPr>
          <w:rStyle w:val="Hyperlink"/>
        </w:rPr>
        <w:t>/</w:t>
      </w:r>
      <w:hyperlink r:id="rId20" w:history="1">
        <w:r w:rsidR="00151425" w:rsidRPr="00C77E35">
          <w:rPr>
            <w:rStyle w:val="Hyperlink"/>
          </w:rPr>
          <w:t>48.28</w:t>
        </w:r>
      </w:hyperlink>
    </w:p>
    <w:p w:rsidR="007C4366" w:rsidRPr="00151425" w:rsidRDefault="007C4366" w:rsidP="00611069">
      <w:pPr>
        <w:ind w:left="900"/>
        <w:rPr>
          <w:rFonts w:cstheme="minorHAnsi"/>
        </w:rPr>
      </w:pPr>
    </w:p>
    <w:p w:rsidR="00394B81" w:rsidRPr="00151425" w:rsidRDefault="00394B81" w:rsidP="003C1034">
      <w:pPr>
        <w:pStyle w:val="ListParagraph"/>
        <w:numPr>
          <w:ilvl w:val="1"/>
          <w:numId w:val="1"/>
        </w:numPr>
        <w:ind w:left="900" w:hanging="540"/>
        <w:rPr>
          <w:rFonts w:cstheme="minorHAnsi"/>
          <w:b/>
          <w:szCs w:val="28"/>
          <w:u w:val="single"/>
        </w:rPr>
      </w:pPr>
      <w:r w:rsidRPr="00151425">
        <w:rPr>
          <w:rFonts w:cstheme="minorHAnsi"/>
          <w:b/>
          <w:szCs w:val="28"/>
          <w:u w:val="single"/>
        </w:rPr>
        <w:t>Communication</w:t>
      </w:r>
    </w:p>
    <w:p w:rsidR="005F472E" w:rsidRPr="00151425" w:rsidRDefault="005F472E" w:rsidP="005F472E">
      <w:pPr>
        <w:pStyle w:val="ListParagraph"/>
        <w:ind w:left="360"/>
        <w:rPr>
          <w:rFonts w:cstheme="minorHAnsi"/>
        </w:rPr>
      </w:pPr>
    </w:p>
    <w:p w:rsidR="003C7460" w:rsidRPr="00151425" w:rsidDel="003C7460" w:rsidRDefault="007A62FF" w:rsidP="007469CB">
      <w:pPr>
        <w:pStyle w:val="ListParagraph"/>
        <w:ind w:left="900"/>
        <w:rPr>
          <w:rFonts w:cstheme="minorHAnsi"/>
        </w:rPr>
      </w:pPr>
      <w:r w:rsidRPr="00151425">
        <w:rPr>
          <w:rFonts w:cstheme="minorHAnsi"/>
        </w:rPr>
        <w:t xml:space="preserve">Because </w:t>
      </w:r>
      <w:r w:rsidR="00D775C6" w:rsidRPr="00151425">
        <w:rPr>
          <w:rFonts w:cstheme="minorHAnsi"/>
        </w:rPr>
        <w:t>of limited visibility</w:t>
      </w:r>
      <w:r w:rsidR="00347DEA" w:rsidRPr="00151425">
        <w:rPr>
          <w:rFonts w:cstheme="minorHAnsi"/>
        </w:rPr>
        <w:t>,</w:t>
      </w:r>
      <w:r w:rsidRPr="00151425">
        <w:rPr>
          <w:rFonts w:cstheme="minorHAnsi"/>
        </w:rPr>
        <w:t xml:space="preserve"> effective communication with equipment operators is vital.</w:t>
      </w:r>
      <w:r w:rsidR="001724CD" w:rsidRPr="00151425">
        <w:rPr>
          <w:rFonts w:cstheme="minorHAnsi"/>
        </w:rPr>
        <w:t xml:space="preserve"> </w:t>
      </w:r>
      <w:r w:rsidR="005F472E" w:rsidRPr="00151425">
        <w:rPr>
          <w:rFonts w:cstheme="minorHAnsi"/>
        </w:rPr>
        <w:t xml:space="preserve"> </w:t>
      </w:r>
      <w:r w:rsidR="009B17AA" w:rsidRPr="00151425">
        <w:rPr>
          <w:rFonts w:cstheme="minorHAnsi"/>
        </w:rPr>
        <w:t xml:space="preserve">The </w:t>
      </w:r>
      <w:r w:rsidR="005045B3" w:rsidRPr="00151425">
        <w:rPr>
          <w:rFonts w:cstheme="minorHAnsi"/>
        </w:rPr>
        <w:t xml:space="preserve">lack of effective communication </w:t>
      </w:r>
      <w:r w:rsidR="003C7460" w:rsidRPr="00151425">
        <w:rPr>
          <w:rFonts w:cstheme="minorHAnsi"/>
        </w:rPr>
        <w:t xml:space="preserve">has led to many preventable accidents.  </w:t>
      </w:r>
    </w:p>
    <w:p w:rsidR="005F472E" w:rsidRPr="00151425" w:rsidRDefault="005F472E" w:rsidP="00D775C6">
      <w:pPr>
        <w:pStyle w:val="ListParagraph"/>
        <w:ind w:left="360"/>
        <w:rPr>
          <w:rFonts w:cstheme="minorHAnsi"/>
        </w:rPr>
      </w:pPr>
    </w:p>
    <w:p w:rsidR="005F472E" w:rsidRPr="00151425" w:rsidRDefault="005F472E" w:rsidP="007469CB">
      <w:pPr>
        <w:pStyle w:val="ListParagraph"/>
        <w:ind w:left="1260" w:hanging="360"/>
        <w:rPr>
          <w:rFonts w:cstheme="minorHAnsi"/>
        </w:rPr>
      </w:pPr>
      <w:r w:rsidRPr="00151425">
        <w:rPr>
          <w:rFonts w:cstheme="minorHAnsi"/>
        </w:rPr>
        <w:t>Communication best practices include:</w:t>
      </w:r>
    </w:p>
    <w:p w:rsidR="005F472E" w:rsidRPr="00151425" w:rsidRDefault="005F472E" w:rsidP="007469CB">
      <w:pPr>
        <w:pStyle w:val="ListParagraph"/>
        <w:ind w:left="1260" w:hanging="360"/>
        <w:rPr>
          <w:rFonts w:cstheme="minorHAnsi"/>
        </w:rPr>
      </w:pPr>
    </w:p>
    <w:p w:rsidR="00321E10" w:rsidRPr="00151425" w:rsidRDefault="00321E10" w:rsidP="007469CB">
      <w:pPr>
        <w:pStyle w:val="ListParagraph"/>
        <w:numPr>
          <w:ilvl w:val="0"/>
          <w:numId w:val="4"/>
        </w:numPr>
        <w:ind w:left="1350" w:hanging="450"/>
        <w:rPr>
          <w:rFonts w:cstheme="minorHAnsi"/>
        </w:rPr>
      </w:pPr>
      <w:r w:rsidRPr="00151425">
        <w:rPr>
          <w:rFonts w:cstheme="minorHAnsi"/>
        </w:rPr>
        <w:t>Establish and follow communication protocols that require verbal verification for all equipment operators.</w:t>
      </w:r>
    </w:p>
    <w:p w:rsidR="007A62FF" w:rsidRPr="00151425" w:rsidRDefault="007A62FF" w:rsidP="007469CB">
      <w:pPr>
        <w:pStyle w:val="ListParagraph"/>
        <w:numPr>
          <w:ilvl w:val="0"/>
          <w:numId w:val="4"/>
        </w:numPr>
        <w:ind w:left="1350" w:hanging="450"/>
        <w:rPr>
          <w:rFonts w:cstheme="minorHAnsi"/>
        </w:rPr>
      </w:pPr>
      <w:r w:rsidRPr="00151425">
        <w:rPr>
          <w:rFonts w:cstheme="minorHAnsi"/>
        </w:rPr>
        <w:t>Communicate and verify with all equipment operators planned movements and locations upon entering a work area.</w:t>
      </w:r>
    </w:p>
    <w:p w:rsidR="003D045E" w:rsidRPr="00151425" w:rsidRDefault="00B3229B" w:rsidP="00347DEA">
      <w:pPr>
        <w:pStyle w:val="ListParagraph"/>
        <w:numPr>
          <w:ilvl w:val="0"/>
          <w:numId w:val="4"/>
        </w:numPr>
        <w:ind w:left="1350" w:hanging="450"/>
        <w:rPr>
          <w:rFonts w:cstheme="minorHAnsi"/>
        </w:rPr>
      </w:pPr>
      <w:r w:rsidRPr="00151425">
        <w:rPr>
          <w:rFonts w:cstheme="minorHAnsi"/>
        </w:rPr>
        <w:t>Before approaching large equipment, make eye contact or radio contact with the equipment operator</w:t>
      </w:r>
      <w:r w:rsidR="00386FC3" w:rsidRPr="00151425">
        <w:rPr>
          <w:rFonts w:cstheme="minorHAnsi"/>
        </w:rPr>
        <w:t>.</w:t>
      </w:r>
    </w:p>
    <w:p w:rsidR="005429D9" w:rsidRPr="00151425" w:rsidRDefault="00AF4873" w:rsidP="007469CB">
      <w:pPr>
        <w:pStyle w:val="ListParagraph"/>
        <w:numPr>
          <w:ilvl w:val="0"/>
          <w:numId w:val="4"/>
        </w:numPr>
        <w:ind w:left="1350" w:hanging="450"/>
        <w:rPr>
          <w:rFonts w:cstheme="minorHAnsi"/>
        </w:rPr>
      </w:pPr>
      <w:r w:rsidRPr="00151425">
        <w:rPr>
          <w:rFonts w:cstheme="minorHAnsi"/>
        </w:rPr>
        <w:t>Convey</w:t>
      </w:r>
      <w:r w:rsidR="005429D9" w:rsidRPr="00151425">
        <w:rPr>
          <w:rFonts w:cstheme="minorHAnsi"/>
        </w:rPr>
        <w:t xml:space="preserve"> clear intentions and confirm both parties clearly understand communications.  There is no room for misinterpretation. </w:t>
      </w:r>
    </w:p>
    <w:p w:rsidR="00321E10" w:rsidRPr="00151425" w:rsidRDefault="00321E10" w:rsidP="007469CB">
      <w:pPr>
        <w:pStyle w:val="ListParagraph"/>
        <w:numPr>
          <w:ilvl w:val="0"/>
          <w:numId w:val="4"/>
        </w:numPr>
        <w:ind w:left="1350" w:hanging="450"/>
        <w:rPr>
          <w:rFonts w:cstheme="minorHAnsi"/>
        </w:rPr>
      </w:pPr>
      <w:r w:rsidRPr="00151425">
        <w:rPr>
          <w:rFonts w:cstheme="minorHAnsi"/>
        </w:rPr>
        <w:t>Sound your horn to warn miners that you are about to move and wait to give them time to get to a safe location.</w:t>
      </w:r>
    </w:p>
    <w:p w:rsidR="00D775C6" w:rsidRPr="00151425" w:rsidRDefault="00321E10" w:rsidP="007469CB">
      <w:pPr>
        <w:pStyle w:val="ListParagraph"/>
        <w:numPr>
          <w:ilvl w:val="0"/>
          <w:numId w:val="4"/>
        </w:numPr>
        <w:ind w:left="1350" w:hanging="450"/>
        <w:rPr>
          <w:rFonts w:cstheme="minorHAnsi"/>
        </w:rPr>
      </w:pPr>
      <w:r w:rsidRPr="00151425">
        <w:rPr>
          <w:rFonts w:cstheme="minorHAnsi"/>
        </w:rPr>
        <w:t>Wear high visibility clothing when working around powered haulage equipment.</w:t>
      </w:r>
    </w:p>
    <w:p w:rsidR="000A060B" w:rsidRDefault="000A060B" w:rsidP="00BE63AD">
      <w:pPr>
        <w:ind w:left="1260" w:hanging="360"/>
        <w:rPr>
          <w:rFonts w:cstheme="minorHAnsi"/>
          <w:b/>
        </w:rPr>
      </w:pPr>
    </w:p>
    <w:p w:rsidR="00FB0FAB" w:rsidRPr="00151425" w:rsidRDefault="00BE63AD" w:rsidP="00BE63AD">
      <w:pPr>
        <w:ind w:left="1260" w:hanging="360"/>
        <w:rPr>
          <w:rFonts w:cstheme="minorHAnsi"/>
          <w:b/>
        </w:rPr>
      </w:pPr>
      <w:r w:rsidRPr="00151425">
        <w:rPr>
          <w:rFonts w:cstheme="minorHAnsi"/>
          <w:b/>
        </w:rPr>
        <w:t>Resource Materials</w:t>
      </w:r>
    </w:p>
    <w:p w:rsidR="00980A57" w:rsidRPr="00151425" w:rsidRDefault="00980A57" w:rsidP="007469CB">
      <w:pPr>
        <w:ind w:left="1260" w:hanging="360"/>
        <w:rPr>
          <w:rFonts w:cstheme="minorHAnsi"/>
          <w:u w:val="single"/>
        </w:rPr>
      </w:pPr>
    </w:p>
    <w:p w:rsidR="005F472E" w:rsidRPr="00151425" w:rsidRDefault="005F472E" w:rsidP="007469CB">
      <w:pPr>
        <w:ind w:left="1260" w:hanging="360"/>
        <w:rPr>
          <w:rFonts w:cstheme="minorHAnsi"/>
          <w:u w:val="single"/>
        </w:rPr>
      </w:pPr>
      <w:r w:rsidRPr="00151425">
        <w:rPr>
          <w:rFonts w:cstheme="minorHAnsi"/>
          <w:u w:val="single"/>
        </w:rPr>
        <w:t>Training Presentation</w:t>
      </w:r>
    </w:p>
    <w:p w:rsidR="009B6A94" w:rsidRPr="00C77E35" w:rsidRDefault="00D72DD2" w:rsidP="007469CB">
      <w:pPr>
        <w:ind w:left="1260" w:hanging="360"/>
        <w:rPr>
          <w:rStyle w:val="Hyperlink"/>
        </w:rPr>
      </w:pPr>
      <w:hyperlink r:id="rId21" w:history="1">
        <w:r w:rsidR="005F472E" w:rsidRPr="00C77E35">
          <w:rPr>
            <w:rStyle w:val="Hyperlink"/>
          </w:rPr>
          <w:t>Reducing Surface Mobile Equipment Accidents Through Technology</w:t>
        </w:r>
      </w:hyperlink>
    </w:p>
    <w:p w:rsidR="009B6A94" w:rsidRPr="00151425" w:rsidRDefault="009B6A94" w:rsidP="00184733">
      <w:pPr>
        <w:ind w:left="360"/>
        <w:rPr>
          <w:rFonts w:cstheme="minorHAnsi"/>
        </w:rPr>
      </w:pPr>
    </w:p>
    <w:p w:rsidR="009A792E" w:rsidRPr="00151425" w:rsidRDefault="007C4366" w:rsidP="004C69BB">
      <w:pPr>
        <w:ind w:left="900"/>
        <w:rPr>
          <w:rFonts w:cstheme="minorHAnsi"/>
          <w:u w:val="single"/>
        </w:rPr>
      </w:pPr>
      <w:r w:rsidRPr="00151425">
        <w:rPr>
          <w:rFonts w:cstheme="minorHAnsi"/>
          <w:u w:val="single"/>
        </w:rPr>
        <w:lastRenderedPageBreak/>
        <w:t>MSHA Standards</w:t>
      </w:r>
    </w:p>
    <w:p w:rsidR="009A792E" w:rsidRPr="00151425" w:rsidRDefault="009A792E" w:rsidP="007C4366">
      <w:pPr>
        <w:ind w:left="900"/>
        <w:rPr>
          <w:rFonts w:cstheme="minorHAnsi"/>
          <w:b/>
        </w:rPr>
      </w:pPr>
      <w:r w:rsidRPr="00151425">
        <w:rPr>
          <w:rFonts w:cstheme="minorHAnsi"/>
          <w:b/>
        </w:rPr>
        <w:t xml:space="preserve">Metal and Nonmetal </w:t>
      </w:r>
      <w:r w:rsidR="00116930" w:rsidRPr="00151425">
        <w:rPr>
          <w:rFonts w:cstheme="minorHAnsi"/>
          <w:b/>
        </w:rPr>
        <w:t xml:space="preserve">Mine </w:t>
      </w:r>
      <w:r w:rsidRPr="00151425">
        <w:rPr>
          <w:rFonts w:cstheme="minorHAnsi"/>
          <w:b/>
        </w:rPr>
        <w:t>Safety Standards</w:t>
      </w:r>
    </w:p>
    <w:p w:rsidR="00CC6EBF" w:rsidRPr="00151425" w:rsidRDefault="00CC6EBF" w:rsidP="009549C0">
      <w:pPr>
        <w:ind w:left="900"/>
        <w:rPr>
          <w:rFonts w:cstheme="minorHAnsi"/>
          <w:color w:val="4472C4" w:themeColor="accent1"/>
        </w:rPr>
      </w:pPr>
      <w:r w:rsidRPr="00151425">
        <w:rPr>
          <w:rFonts w:cstheme="minorHAnsi"/>
        </w:rPr>
        <w:t xml:space="preserve">Notifying the equipment operator: </w:t>
      </w:r>
      <w:hyperlink r:id="rId22" w:history="1">
        <w:r w:rsidRPr="00C77E35">
          <w:rPr>
            <w:rStyle w:val="Hyperlink"/>
          </w:rPr>
          <w:t>56.9316</w:t>
        </w:r>
      </w:hyperlink>
      <w:r w:rsidRPr="00C77E35">
        <w:rPr>
          <w:rStyle w:val="Hyperlink"/>
        </w:rPr>
        <w:t>/</w:t>
      </w:r>
      <w:hyperlink r:id="rId23" w:history="1">
        <w:r w:rsidRPr="00C77E35">
          <w:rPr>
            <w:rStyle w:val="Hyperlink"/>
          </w:rPr>
          <w:t>57.9316</w:t>
        </w:r>
      </w:hyperlink>
    </w:p>
    <w:p w:rsidR="006F4A5D" w:rsidRPr="00151425" w:rsidRDefault="009549C0" w:rsidP="009549C0">
      <w:pPr>
        <w:ind w:left="900"/>
        <w:rPr>
          <w:rFonts w:cstheme="minorHAnsi"/>
          <w:color w:val="4472C4" w:themeColor="accent1"/>
        </w:rPr>
      </w:pPr>
      <w:r w:rsidRPr="00151425">
        <w:rPr>
          <w:rFonts w:cstheme="minorHAnsi"/>
        </w:rPr>
        <w:t xml:space="preserve">Horns and backup alarms: </w:t>
      </w:r>
      <w:hyperlink r:id="rId24" w:history="1">
        <w:r w:rsidRPr="00C77E35">
          <w:rPr>
            <w:rStyle w:val="Hyperlink"/>
          </w:rPr>
          <w:t>56.14132</w:t>
        </w:r>
      </w:hyperlink>
      <w:r w:rsidRPr="00C77E35">
        <w:rPr>
          <w:rStyle w:val="Hyperlink"/>
        </w:rPr>
        <w:t>/</w:t>
      </w:r>
      <w:hyperlink r:id="rId25" w:history="1">
        <w:r w:rsidRPr="00C77E35">
          <w:rPr>
            <w:rStyle w:val="Hyperlink"/>
          </w:rPr>
          <w:t>57.14132</w:t>
        </w:r>
      </w:hyperlink>
    </w:p>
    <w:p w:rsidR="009549C0" w:rsidRPr="00151425" w:rsidRDefault="009549C0" w:rsidP="009549C0">
      <w:pPr>
        <w:ind w:left="900"/>
        <w:rPr>
          <w:rFonts w:cstheme="minorHAnsi"/>
          <w:color w:val="4472C4" w:themeColor="accent1"/>
        </w:rPr>
      </w:pPr>
      <w:r w:rsidRPr="00151425">
        <w:rPr>
          <w:rFonts w:cstheme="minorHAnsi"/>
        </w:rPr>
        <w:t>Warnings prior to starting or moving equipment</w:t>
      </w:r>
      <w:r w:rsidRPr="00151425">
        <w:rPr>
          <w:rFonts w:cstheme="minorHAnsi"/>
          <w:color w:val="4472C4" w:themeColor="accent1"/>
        </w:rPr>
        <w:t xml:space="preserve">: </w:t>
      </w:r>
      <w:hyperlink r:id="rId26" w:history="1">
        <w:r w:rsidRPr="00151425">
          <w:rPr>
            <w:rStyle w:val="Hyperlink"/>
            <w:rFonts w:cstheme="minorHAnsi"/>
            <w:color w:val="4472C4" w:themeColor="accent1"/>
          </w:rPr>
          <w:t>56.14200</w:t>
        </w:r>
      </w:hyperlink>
      <w:r w:rsidRPr="00151425">
        <w:rPr>
          <w:rFonts w:cstheme="minorHAnsi"/>
          <w:color w:val="4472C4" w:themeColor="accent1"/>
        </w:rPr>
        <w:t>/</w:t>
      </w:r>
      <w:hyperlink r:id="rId27" w:history="1">
        <w:r w:rsidRPr="00151425">
          <w:rPr>
            <w:rStyle w:val="Hyperlink"/>
            <w:rFonts w:cstheme="minorHAnsi"/>
            <w:color w:val="4472C4" w:themeColor="accent1"/>
          </w:rPr>
          <w:t>57.14200</w:t>
        </w:r>
      </w:hyperlink>
    </w:p>
    <w:p w:rsidR="00CC6EBF" w:rsidRPr="00151425" w:rsidRDefault="00CC6EBF" w:rsidP="009549C0">
      <w:pPr>
        <w:ind w:left="900"/>
        <w:rPr>
          <w:rStyle w:val="Hyperlink"/>
          <w:rFonts w:cstheme="minorHAnsi"/>
          <w:color w:val="4472C4" w:themeColor="accent1"/>
        </w:rPr>
      </w:pPr>
      <w:r w:rsidRPr="00151425">
        <w:rPr>
          <w:rFonts w:cstheme="minorHAnsi"/>
        </w:rPr>
        <w:t>Warning devices</w:t>
      </w:r>
      <w:r w:rsidRPr="00151425">
        <w:rPr>
          <w:rFonts w:cstheme="minorHAnsi"/>
          <w:color w:val="4472C4" w:themeColor="accent1"/>
        </w:rPr>
        <w:t xml:space="preserve">: </w:t>
      </w:r>
      <w:hyperlink r:id="rId28" w:history="1">
        <w:r w:rsidRPr="00C77E35">
          <w:rPr>
            <w:rStyle w:val="Hyperlink"/>
          </w:rPr>
          <w:t>56.14208</w:t>
        </w:r>
      </w:hyperlink>
      <w:r w:rsidRPr="00C77E35">
        <w:rPr>
          <w:rStyle w:val="Hyperlink"/>
        </w:rPr>
        <w:t>/</w:t>
      </w:r>
      <w:hyperlink r:id="rId29" w:history="1">
        <w:r w:rsidRPr="00C77E35">
          <w:rPr>
            <w:rStyle w:val="Hyperlink"/>
          </w:rPr>
          <w:t>57.14208</w:t>
        </w:r>
      </w:hyperlink>
      <w:r w:rsidR="00264FDF" w:rsidRPr="00151425">
        <w:rPr>
          <w:rStyle w:val="Hyperlink"/>
          <w:rFonts w:cstheme="minorHAnsi"/>
          <w:color w:val="4472C4" w:themeColor="accent1"/>
        </w:rPr>
        <w:t xml:space="preserve"> </w:t>
      </w:r>
    </w:p>
    <w:p w:rsidR="009A792E" w:rsidRPr="00151425" w:rsidRDefault="009A792E" w:rsidP="009549C0">
      <w:pPr>
        <w:ind w:left="900"/>
        <w:rPr>
          <w:rFonts w:cstheme="minorHAnsi"/>
          <w:color w:val="4472C4" w:themeColor="accent1"/>
        </w:rPr>
      </w:pPr>
    </w:p>
    <w:p w:rsidR="009A792E" w:rsidRPr="00151425" w:rsidRDefault="009A792E" w:rsidP="009549C0">
      <w:pPr>
        <w:ind w:left="900"/>
        <w:rPr>
          <w:rFonts w:cstheme="minorHAnsi"/>
          <w:b/>
        </w:rPr>
      </w:pPr>
      <w:r w:rsidRPr="00151425">
        <w:rPr>
          <w:rFonts w:cstheme="minorHAnsi"/>
          <w:b/>
        </w:rPr>
        <w:t>Coal Mine Safety Standards</w:t>
      </w:r>
    </w:p>
    <w:p w:rsidR="004C69BB" w:rsidRPr="00151425" w:rsidRDefault="004C69BB" w:rsidP="004C69BB">
      <w:pPr>
        <w:ind w:left="900"/>
        <w:rPr>
          <w:rFonts w:cstheme="minorHAnsi"/>
          <w:color w:val="4472C4" w:themeColor="accent1"/>
        </w:rPr>
      </w:pPr>
      <w:r w:rsidRPr="00151425">
        <w:rPr>
          <w:rFonts w:cstheme="minorHAnsi"/>
        </w:rPr>
        <w:t xml:space="preserve">Mobile equipment; automatic warning devices: </w:t>
      </w:r>
      <w:hyperlink r:id="rId30" w:history="1">
        <w:r w:rsidRPr="00C77E35">
          <w:rPr>
            <w:rStyle w:val="Hyperlink"/>
          </w:rPr>
          <w:t>77.410</w:t>
        </w:r>
      </w:hyperlink>
    </w:p>
    <w:p w:rsidR="00F2633F" w:rsidRPr="00151425" w:rsidRDefault="004C69BB" w:rsidP="004C69BB">
      <w:pPr>
        <w:ind w:firstLine="900"/>
        <w:rPr>
          <w:rStyle w:val="Hyperlink"/>
          <w:rFonts w:cstheme="minorHAnsi"/>
          <w:color w:val="4472C4" w:themeColor="accent1"/>
        </w:rPr>
      </w:pPr>
      <w:r w:rsidRPr="00151425">
        <w:rPr>
          <w:rFonts w:cstheme="minorHAnsi"/>
        </w:rPr>
        <w:t xml:space="preserve">Notifying the equipment operator: </w:t>
      </w:r>
      <w:hyperlink r:id="rId31" w:history="1">
        <w:r w:rsidRPr="00C77E35">
          <w:rPr>
            <w:rStyle w:val="Hyperlink"/>
          </w:rPr>
          <w:t>77.1607(f)</w:t>
        </w:r>
      </w:hyperlink>
    </w:p>
    <w:p w:rsidR="004C69BB" w:rsidRPr="00C77E35" w:rsidRDefault="004C69BB" w:rsidP="004C69BB">
      <w:pPr>
        <w:ind w:left="900"/>
        <w:rPr>
          <w:rStyle w:val="Hyperlink"/>
        </w:rPr>
      </w:pPr>
      <w:r w:rsidRPr="00151425">
        <w:rPr>
          <w:rFonts w:cstheme="minorHAnsi"/>
        </w:rPr>
        <w:t xml:space="preserve">Warnings prior to starting or moving equipment: </w:t>
      </w:r>
      <w:hyperlink r:id="rId32" w:history="1">
        <w:r w:rsidRPr="00C77E35">
          <w:rPr>
            <w:rStyle w:val="Hyperlink"/>
          </w:rPr>
          <w:t>77.1607(g)</w:t>
        </w:r>
      </w:hyperlink>
    </w:p>
    <w:p w:rsidR="004C69BB" w:rsidRPr="00151425" w:rsidRDefault="004C69BB" w:rsidP="004C69BB">
      <w:pPr>
        <w:ind w:left="900"/>
        <w:rPr>
          <w:rFonts w:cstheme="minorHAnsi"/>
        </w:rPr>
      </w:pPr>
      <w:r w:rsidRPr="00151425">
        <w:rPr>
          <w:rFonts w:cstheme="minorHAnsi"/>
        </w:rPr>
        <w:t xml:space="preserve">Warning devices: </w:t>
      </w:r>
      <w:hyperlink r:id="rId33" w:history="1">
        <w:r w:rsidRPr="00C77E35">
          <w:rPr>
            <w:rStyle w:val="Hyperlink"/>
          </w:rPr>
          <w:t>77.1607(o)</w:t>
        </w:r>
        <w:r w:rsidR="006A4C5E" w:rsidRPr="00C77E35">
          <w:rPr>
            <w:rStyle w:val="Hyperlink"/>
          </w:rPr>
          <w:t>, (</w:t>
        </w:r>
        <w:r w:rsidRPr="00C77E35">
          <w:rPr>
            <w:rStyle w:val="Hyperlink"/>
          </w:rPr>
          <w:t>t)</w:t>
        </w:r>
      </w:hyperlink>
    </w:p>
    <w:p w:rsidR="007C4366" w:rsidRPr="00151425" w:rsidRDefault="007C4366" w:rsidP="007C4366">
      <w:pPr>
        <w:ind w:left="900"/>
        <w:rPr>
          <w:rFonts w:cstheme="minorHAnsi"/>
          <w:b/>
          <w:u w:val="single"/>
        </w:rPr>
      </w:pPr>
    </w:p>
    <w:p w:rsidR="00184733" w:rsidRPr="00151425" w:rsidRDefault="006944DF" w:rsidP="007469CB">
      <w:pPr>
        <w:pStyle w:val="ListParagraph"/>
        <w:numPr>
          <w:ilvl w:val="1"/>
          <w:numId w:val="1"/>
        </w:numPr>
        <w:ind w:left="900" w:hanging="450"/>
        <w:rPr>
          <w:rFonts w:cstheme="minorHAnsi"/>
          <w:b/>
          <w:u w:val="single"/>
        </w:rPr>
      </w:pPr>
      <w:r w:rsidRPr="00151425">
        <w:rPr>
          <w:rFonts w:cstheme="minorHAnsi"/>
          <w:b/>
          <w:u w:val="single"/>
        </w:rPr>
        <w:t>Traffic M</w:t>
      </w:r>
      <w:r w:rsidR="00904E0A" w:rsidRPr="00151425">
        <w:rPr>
          <w:rFonts w:cstheme="minorHAnsi"/>
          <w:b/>
          <w:u w:val="single"/>
        </w:rPr>
        <w:t xml:space="preserve">anagement </w:t>
      </w:r>
    </w:p>
    <w:p w:rsidR="009B6A94" w:rsidRPr="00151425" w:rsidRDefault="009B6A94" w:rsidP="009B6A94">
      <w:pPr>
        <w:ind w:left="360"/>
        <w:rPr>
          <w:rFonts w:cstheme="minorHAnsi"/>
          <w:b/>
          <w:u w:val="single"/>
        </w:rPr>
      </w:pPr>
    </w:p>
    <w:p w:rsidR="009B6A94" w:rsidRPr="00151425" w:rsidRDefault="006E55F4" w:rsidP="007469CB">
      <w:pPr>
        <w:ind w:left="900"/>
        <w:rPr>
          <w:rFonts w:cstheme="minorHAnsi"/>
          <w:b/>
        </w:rPr>
      </w:pPr>
      <w:r w:rsidRPr="00151425">
        <w:rPr>
          <w:rFonts w:cstheme="minorHAnsi"/>
        </w:rPr>
        <w:t xml:space="preserve">Traffic management is an essential part of assuring safe conditions at a mine. </w:t>
      </w:r>
      <w:r w:rsidR="001724CD" w:rsidRPr="00151425">
        <w:rPr>
          <w:rFonts w:cstheme="minorHAnsi"/>
        </w:rPr>
        <w:t xml:space="preserve"> </w:t>
      </w:r>
      <w:r w:rsidR="009B6A94" w:rsidRPr="00151425">
        <w:rPr>
          <w:rFonts w:cstheme="minorHAnsi"/>
        </w:rPr>
        <w:t xml:space="preserve">The design and maintenance of roadways and dumping locations play an important </w:t>
      </w:r>
      <w:r w:rsidR="00AF4873" w:rsidRPr="00151425">
        <w:rPr>
          <w:rFonts w:cstheme="minorHAnsi"/>
        </w:rPr>
        <w:t>role</w:t>
      </w:r>
      <w:r w:rsidR="009B6A94" w:rsidRPr="00151425">
        <w:rPr>
          <w:rFonts w:cstheme="minorHAnsi"/>
        </w:rPr>
        <w:t xml:space="preserve"> in surface haulage safety.  </w:t>
      </w:r>
      <w:r w:rsidR="00D775C6" w:rsidRPr="00151425">
        <w:rPr>
          <w:rFonts w:cstheme="minorHAnsi"/>
        </w:rPr>
        <w:t>Consider the following best practices.</w:t>
      </w:r>
    </w:p>
    <w:p w:rsidR="009B6A94" w:rsidRPr="00151425" w:rsidRDefault="009B6A94" w:rsidP="007469CB">
      <w:pPr>
        <w:ind w:left="900"/>
        <w:rPr>
          <w:rFonts w:cstheme="minorHAnsi"/>
        </w:rPr>
      </w:pPr>
    </w:p>
    <w:p w:rsidR="009B6A94" w:rsidRPr="00151425" w:rsidRDefault="009B6A94" w:rsidP="007469CB">
      <w:pPr>
        <w:ind w:left="900"/>
        <w:rPr>
          <w:rFonts w:cstheme="minorHAnsi"/>
          <w:b/>
        </w:rPr>
      </w:pPr>
      <w:r w:rsidRPr="00151425">
        <w:rPr>
          <w:rFonts w:cstheme="minorHAnsi"/>
          <w:b/>
        </w:rPr>
        <w:t xml:space="preserve">Placement and </w:t>
      </w:r>
      <w:r w:rsidR="00330C9E" w:rsidRPr="00151425">
        <w:rPr>
          <w:rFonts w:cstheme="minorHAnsi"/>
          <w:b/>
        </w:rPr>
        <w:t>V</w:t>
      </w:r>
      <w:r w:rsidRPr="00151425">
        <w:rPr>
          <w:rFonts w:cstheme="minorHAnsi"/>
          <w:b/>
        </w:rPr>
        <w:t xml:space="preserve">isibility of </w:t>
      </w:r>
      <w:r w:rsidR="00330C9E" w:rsidRPr="00151425">
        <w:rPr>
          <w:rFonts w:cstheme="minorHAnsi"/>
          <w:b/>
        </w:rPr>
        <w:t>S</w:t>
      </w:r>
      <w:r w:rsidRPr="00151425">
        <w:rPr>
          <w:rFonts w:cstheme="minorHAnsi"/>
          <w:b/>
        </w:rPr>
        <w:t>igns</w:t>
      </w:r>
    </w:p>
    <w:p w:rsidR="009B6A94" w:rsidRPr="00151425" w:rsidRDefault="009B6A94" w:rsidP="007469CB">
      <w:pPr>
        <w:ind w:left="900"/>
        <w:rPr>
          <w:rFonts w:cstheme="minorHAnsi"/>
          <w:u w:val="single"/>
        </w:rPr>
      </w:pPr>
    </w:p>
    <w:p w:rsidR="009B6A94" w:rsidRPr="00151425" w:rsidRDefault="009B6A94" w:rsidP="007469CB">
      <w:pPr>
        <w:pStyle w:val="ListParagraph"/>
        <w:numPr>
          <w:ilvl w:val="0"/>
          <w:numId w:val="5"/>
        </w:numPr>
        <w:spacing w:after="160" w:line="259" w:lineRule="auto"/>
        <w:ind w:left="1260"/>
        <w:rPr>
          <w:rFonts w:cstheme="minorHAnsi"/>
        </w:rPr>
      </w:pPr>
      <w:r w:rsidRPr="00151425">
        <w:rPr>
          <w:rFonts w:cstheme="minorHAnsi"/>
        </w:rPr>
        <w:t>When placing signs, consider the time it takes for an equipment operator to see</w:t>
      </w:r>
      <w:r w:rsidR="00EC5324" w:rsidRPr="00151425">
        <w:rPr>
          <w:rFonts w:cstheme="minorHAnsi"/>
        </w:rPr>
        <w:t>,</w:t>
      </w:r>
      <w:r w:rsidRPr="00151425">
        <w:rPr>
          <w:rFonts w:cstheme="minorHAnsi"/>
        </w:rPr>
        <w:t xml:space="preserve"> read</w:t>
      </w:r>
      <w:r w:rsidR="00526119" w:rsidRPr="00151425">
        <w:rPr>
          <w:rFonts w:cstheme="minorHAnsi"/>
        </w:rPr>
        <w:t>, and react to</w:t>
      </w:r>
      <w:r w:rsidRPr="00151425">
        <w:rPr>
          <w:rFonts w:cstheme="minorHAnsi"/>
        </w:rPr>
        <w:t xml:space="preserve"> a sign, as well as braking and stopping distances of each type of equipment in operation at the mine site.</w:t>
      </w:r>
    </w:p>
    <w:p w:rsidR="009B6A94" w:rsidRPr="00151425" w:rsidRDefault="009B6A94" w:rsidP="007469CB">
      <w:pPr>
        <w:pStyle w:val="ListParagraph"/>
        <w:numPr>
          <w:ilvl w:val="0"/>
          <w:numId w:val="5"/>
        </w:numPr>
        <w:spacing w:after="160" w:line="259" w:lineRule="auto"/>
        <w:ind w:left="1260"/>
        <w:rPr>
          <w:rFonts w:cstheme="minorHAnsi"/>
        </w:rPr>
      </w:pPr>
      <w:r w:rsidRPr="00151425">
        <w:rPr>
          <w:rFonts w:cstheme="minorHAnsi"/>
        </w:rPr>
        <w:t>Size, height, lateral placement</w:t>
      </w:r>
      <w:r w:rsidR="00AF4873" w:rsidRPr="00151425">
        <w:rPr>
          <w:rFonts w:cstheme="minorHAnsi"/>
        </w:rPr>
        <w:t>, and lighting</w:t>
      </w:r>
      <w:r w:rsidRPr="00151425">
        <w:rPr>
          <w:rFonts w:cstheme="minorHAnsi"/>
        </w:rPr>
        <w:t xml:space="preserve"> are important factors in determining whether signs</w:t>
      </w:r>
      <w:r w:rsidR="00526119" w:rsidRPr="00151425">
        <w:rPr>
          <w:rFonts w:cstheme="minorHAnsi"/>
        </w:rPr>
        <w:t xml:space="preserve"> </w:t>
      </w:r>
      <w:r w:rsidR="00613F85" w:rsidRPr="00151425">
        <w:rPr>
          <w:rFonts w:cstheme="minorHAnsi"/>
        </w:rPr>
        <w:t>are</w:t>
      </w:r>
      <w:r w:rsidRPr="00151425">
        <w:rPr>
          <w:rFonts w:cstheme="minorHAnsi"/>
        </w:rPr>
        <w:t xml:space="preserve"> visible to the </w:t>
      </w:r>
      <w:r w:rsidR="006E55F4" w:rsidRPr="00151425">
        <w:rPr>
          <w:rFonts w:cstheme="minorHAnsi"/>
        </w:rPr>
        <w:t xml:space="preserve">equipment </w:t>
      </w:r>
      <w:r w:rsidRPr="00151425">
        <w:rPr>
          <w:rFonts w:cstheme="minorHAnsi"/>
        </w:rPr>
        <w:t xml:space="preserve">operator.  </w:t>
      </w:r>
    </w:p>
    <w:p w:rsidR="009B6A94" w:rsidRPr="00151425" w:rsidRDefault="00AF4873" w:rsidP="007469CB">
      <w:pPr>
        <w:pStyle w:val="ListParagraph"/>
        <w:numPr>
          <w:ilvl w:val="0"/>
          <w:numId w:val="5"/>
        </w:numPr>
        <w:spacing w:after="160" w:line="259" w:lineRule="auto"/>
        <w:ind w:left="1260"/>
        <w:rPr>
          <w:rFonts w:cstheme="minorHAnsi"/>
        </w:rPr>
      </w:pPr>
      <w:r w:rsidRPr="00151425">
        <w:rPr>
          <w:rFonts w:cstheme="minorHAnsi"/>
        </w:rPr>
        <w:t xml:space="preserve">Too many </w:t>
      </w:r>
      <w:r w:rsidR="009B6A94" w:rsidRPr="00151425">
        <w:rPr>
          <w:rFonts w:cstheme="minorHAnsi"/>
        </w:rPr>
        <w:t>signs at one location may cause confusion and lead to accidents.</w:t>
      </w:r>
    </w:p>
    <w:p w:rsidR="00386FC3" w:rsidRPr="00151425" w:rsidRDefault="00386FC3" w:rsidP="000A060B">
      <w:pPr>
        <w:pStyle w:val="ListParagraph"/>
        <w:numPr>
          <w:ilvl w:val="1"/>
          <w:numId w:val="5"/>
        </w:numPr>
        <w:ind w:left="1260"/>
        <w:rPr>
          <w:rFonts w:cstheme="minorHAnsi"/>
        </w:rPr>
      </w:pPr>
      <w:r w:rsidRPr="00151425">
        <w:rPr>
          <w:rFonts w:cstheme="minorHAnsi"/>
        </w:rPr>
        <w:t>Signs should be in the language understood by miners and equipment operators.</w:t>
      </w:r>
    </w:p>
    <w:p w:rsidR="00A87D0C" w:rsidRPr="00151425" w:rsidRDefault="00A87D0C" w:rsidP="000A060B">
      <w:pPr>
        <w:ind w:left="900"/>
        <w:rPr>
          <w:rFonts w:cstheme="minorHAnsi"/>
          <w:b/>
        </w:rPr>
      </w:pPr>
    </w:p>
    <w:p w:rsidR="009B6A94" w:rsidRPr="00151425" w:rsidRDefault="009B6A94" w:rsidP="007469CB">
      <w:pPr>
        <w:ind w:left="900"/>
        <w:rPr>
          <w:rFonts w:cstheme="minorHAnsi"/>
          <w:b/>
        </w:rPr>
      </w:pPr>
      <w:r w:rsidRPr="00151425">
        <w:rPr>
          <w:rFonts w:cstheme="minorHAnsi"/>
          <w:b/>
        </w:rPr>
        <w:t>Be aware of signs that are:</w:t>
      </w:r>
    </w:p>
    <w:p w:rsidR="009B6A94" w:rsidRPr="000A060B" w:rsidRDefault="009B6A94" w:rsidP="007469CB">
      <w:pPr>
        <w:ind w:left="900"/>
        <w:rPr>
          <w:rFonts w:cstheme="minorHAnsi"/>
          <w:b/>
        </w:rPr>
      </w:pPr>
    </w:p>
    <w:p w:rsidR="009B6A94" w:rsidRPr="00151425" w:rsidRDefault="009B6A94" w:rsidP="007469CB">
      <w:pPr>
        <w:pStyle w:val="ListParagraph"/>
        <w:numPr>
          <w:ilvl w:val="0"/>
          <w:numId w:val="6"/>
        </w:numPr>
        <w:spacing w:after="160" w:line="259" w:lineRule="auto"/>
        <w:ind w:left="1260"/>
        <w:rPr>
          <w:rFonts w:cstheme="minorHAnsi"/>
        </w:rPr>
      </w:pPr>
      <w:r w:rsidRPr="00151425">
        <w:rPr>
          <w:rFonts w:cstheme="minorHAnsi"/>
        </w:rPr>
        <w:t xml:space="preserve">Placed too close to a hazard </w:t>
      </w:r>
      <w:r w:rsidR="00526119" w:rsidRPr="00151425">
        <w:rPr>
          <w:rFonts w:cstheme="minorHAnsi"/>
        </w:rPr>
        <w:t xml:space="preserve">and </w:t>
      </w:r>
      <w:r w:rsidR="00347DEA" w:rsidRPr="00151425">
        <w:rPr>
          <w:rFonts w:cstheme="minorHAnsi"/>
        </w:rPr>
        <w:t xml:space="preserve">do </w:t>
      </w:r>
      <w:r w:rsidRPr="00151425">
        <w:rPr>
          <w:rFonts w:cstheme="minorHAnsi"/>
        </w:rPr>
        <w:t xml:space="preserve">not provide sufficient time for equipment operators to react and stop their equipment; </w:t>
      </w:r>
    </w:p>
    <w:p w:rsidR="009B6A94" w:rsidRPr="00151425" w:rsidRDefault="009B6A94" w:rsidP="007469CB">
      <w:pPr>
        <w:pStyle w:val="ListParagraph"/>
        <w:numPr>
          <w:ilvl w:val="0"/>
          <w:numId w:val="6"/>
        </w:numPr>
        <w:spacing w:after="160" w:line="259" w:lineRule="auto"/>
        <w:ind w:left="1260"/>
        <w:rPr>
          <w:rFonts w:cstheme="minorHAnsi"/>
        </w:rPr>
      </w:pPr>
      <w:r w:rsidRPr="00151425">
        <w:rPr>
          <w:rFonts w:cstheme="minorHAnsi"/>
        </w:rPr>
        <w:t>Out</w:t>
      </w:r>
      <w:r w:rsidR="00347DEA" w:rsidRPr="00151425">
        <w:rPr>
          <w:rFonts w:cstheme="minorHAnsi"/>
        </w:rPr>
        <w:t xml:space="preserve">dated </w:t>
      </w:r>
      <w:r w:rsidRPr="00151425">
        <w:rPr>
          <w:rFonts w:cstheme="minorHAnsi"/>
        </w:rPr>
        <w:t>or posted for a condition that no longer exists;</w:t>
      </w:r>
    </w:p>
    <w:p w:rsidR="009B6A94" w:rsidRPr="00151425" w:rsidRDefault="009B6A94" w:rsidP="007469CB">
      <w:pPr>
        <w:pStyle w:val="ListParagraph"/>
        <w:numPr>
          <w:ilvl w:val="0"/>
          <w:numId w:val="6"/>
        </w:numPr>
        <w:spacing w:after="160" w:line="259" w:lineRule="auto"/>
        <w:ind w:left="1260"/>
        <w:rPr>
          <w:rFonts w:cstheme="minorHAnsi"/>
        </w:rPr>
      </w:pPr>
      <w:r w:rsidRPr="00151425">
        <w:rPr>
          <w:rFonts w:cstheme="minorHAnsi"/>
        </w:rPr>
        <w:t xml:space="preserve">Unclear with respect to right-of-way rules and control;  </w:t>
      </w:r>
    </w:p>
    <w:p w:rsidR="00BE3501" w:rsidRPr="00151425" w:rsidRDefault="009B6A94" w:rsidP="007469CB">
      <w:pPr>
        <w:pStyle w:val="ListParagraph"/>
        <w:numPr>
          <w:ilvl w:val="0"/>
          <w:numId w:val="6"/>
        </w:numPr>
        <w:spacing w:after="160" w:line="259" w:lineRule="auto"/>
        <w:ind w:left="1260"/>
        <w:rPr>
          <w:rFonts w:cstheme="minorHAnsi"/>
        </w:rPr>
      </w:pPr>
      <w:r w:rsidRPr="00151425">
        <w:rPr>
          <w:rFonts w:cstheme="minorHAnsi"/>
        </w:rPr>
        <w:t>Inaccurate regarding berms, grade, or steep sections of the roadway</w:t>
      </w:r>
      <w:r w:rsidR="00BE3501" w:rsidRPr="00151425">
        <w:rPr>
          <w:rFonts w:cstheme="minorHAnsi"/>
        </w:rPr>
        <w:t>;</w:t>
      </w:r>
      <w:r w:rsidR="007C4366" w:rsidRPr="00151425">
        <w:rPr>
          <w:rFonts w:cstheme="minorHAnsi"/>
        </w:rPr>
        <w:t xml:space="preserve"> and</w:t>
      </w:r>
    </w:p>
    <w:p w:rsidR="009B6A94" w:rsidRDefault="00BE3501" w:rsidP="000A060B">
      <w:pPr>
        <w:pStyle w:val="ListParagraph"/>
        <w:numPr>
          <w:ilvl w:val="0"/>
          <w:numId w:val="6"/>
        </w:numPr>
        <w:ind w:left="1267"/>
        <w:rPr>
          <w:rFonts w:cstheme="minorHAnsi"/>
        </w:rPr>
      </w:pPr>
      <w:r w:rsidRPr="00151425">
        <w:rPr>
          <w:rFonts w:cstheme="minorHAnsi"/>
        </w:rPr>
        <w:lastRenderedPageBreak/>
        <w:t>Placed in locations where they are frequently covered by mud or other debris from traffic in the area</w:t>
      </w:r>
      <w:r w:rsidR="009B6A94" w:rsidRPr="00151425">
        <w:rPr>
          <w:rFonts w:cstheme="minorHAnsi"/>
        </w:rPr>
        <w:t>.</w:t>
      </w:r>
    </w:p>
    <w:p w:rsidR="000A060B" w:rsidRPr="00151425" w:rsidRDefault="000A060B" w:rsidP="000A060B">
      <w:pPr>
        <w:pStyle w:val="ListParagraph"/>
        <w:ind w:left="1267"/>
        <w:rPr>
          <w:rFonts w:cstheme="minorHAnsi"/>
        </w:rPr>
      </w:pPr>
    </w:p>
    <w:p w:rsidR="009B6A94" w:rsidRPr="00151425" w:rsidRDefault="00347DEA" w:rsidP="007469CB">
      <w:pPr>
        <w:ind w:left="720"/>
        <w:rPr>
          <w:rFonts w:cstheme="minorHAnsi"/>
          <w:b/>
        </w:rPr>
      </w:pPr>
      <w:r w:rsidRPr="00151425">
        <w:rPr>
          <w:rFonts w:cstheme="minorHAnsi"/>
          <w:b/>
        </w:rPr>
        <w:t>Roadway</w:t>
      </w:r>
      <w:r w:rsidR="00BE3501" w:rsidRPr="00151425">
        <w:rPr>
          <w:rFonts w:cstheme="minorHAnsi"/>
          <w:b/>
        </w:rPr>
        <w:t xml:space="preserve"> Design and Maintenance</w:t>
      </w:r>
    </w:p>
    <w:p w:rsidR="008A4F50" w:rsidRPr="00151425" w:rsidRDefault="008A4F50" w:rsidP="007469CB">
      <w:pPr>
        <w:ind w:left="720"/>
        <w:rPr>
          <w:rFonts w:cstheme="minorHAnsi"/>
        </w:rPr>
      </w:pPr>
    </w:p>
    <w:p w:rsidR="009B6A94" w:rsidRPr="00151425" w:rsidRDefault="009B6A94" w:rsidP="007469CB">
      <w:pPr>
        <w:ind w:left="720"/>
        <w:rPr>
          <w:rFonts w:cstheme="minorHAnsi"/>
        </w:rPr>
      </w:pPr>
      <w:r w:rsidRPr="00151425">
        <w:rPr>
          <w:rFonts w:cstheme="minorHAnsi"/>
        </w:rPr>
        <w:t xml:space="preserve">Well designed and maintained haul roads are </w:t>
      </w:r>
      <w:r w:rsidR="00AF4873" w:rsidRPr="00151425">
        <w:rPr>
          <w:rFonts w:cstheme="minorHAnsi"/>
        </w:rPr>
        <w:t xml:space="preserve">essential </w:t>
      </w:r>
      <w:r w:rsidRPr="00151425">
        <w:rPr>
          <w:rFonts w:cstheme="minorHAnsi"/>
        </w:rPr>
        <w:t>to minimizing on-road hazards.</w:t>
      </w:r>
      <w:r w:rsidR="001724CD" w:rsidRPr="00151425">
        <w:rPr>
          <w:rFonts w:cstheme="minorHAnsi"/>
        </w:rPr>
        <w:t xml:space="preserve"> </w:t>
      </w:r>
      <w:r w:rsidRPr="00151425">
        <w:rPr>
          <w:rFonts w:cstheme="minorHAnsi"/>
        </w:rPr>
        <w:t xml:space="preserve"> When haul roads are well designed and maintain</w:t>
      </w:r>
      <w:r w:rsidR="00613F85" w:rsidRPr="00151425">
        <w:rPr>
          <w:rFonts w:cstheme="minorHAnsi"/>
        </w:rPr>
        <w:t>ed</w:t>
      </w:r>
      <w:r w:rsidRPr="00151425">
        <w:rPr>
          <w:rFonts w:cstheme="minorHAnsi"/>
        </w:rPr>
        <w:t xml:space="preserve">, trucks and haul equipment run </w:t>
      </w:r>
      <w:r w:rsidR="00AF4873" w:rsidRPr="00151425">
        <w:rPr>
          <w:rFonts w:cstheme="minorHAnsi"/>
        </w:rPr>
        <w:t xml:space="preserve">safely and more efficiently.  </w:t>
      </w:r>
    </w:p>
    <w:p w:rsidR="009B6A94" w:rsidRPr="00151425" w:rsidRDefault="009B6A94" w:rsidP="007469CB">
      <w:pPr>
        <w:ind w:left="720"/>
        <w:rPr>
          <w:rFonts w:cstheme="minorHAnsi"/>
        </w:rPr>
      </w:pPr>
    </w:p>
    <w:p w:rsidR="009B6A94" w:rsidRPr="00151425" w:rsidRDefault="009B6A94" w:rsidP="00A87D0C">
      <w:pPr>
        <w:ind w:left="720"/>
        <w:rPr>
          <w:rFonts w:cstheme="minorHAnsi"/>
        </w:rPr>
      </w:pPr>
      <w:r w:rsidRPr="00151425">
        <w:rPr>
          <w:rFonts w:cstheme="minorHAnsi"/>
        </w:rPr>
        <w:t>When designing a roadway consider:</w:t>
      </w:r>
    </w:p>
    <w:p w:rsidR="009B6A94" w:rsidRPr="00151425" w:rsidRDefault="009B6A94" w:rsidP="007469CB">
      <w:pPr>
        <w:ind w:left="720"/>
        <w:rPr>
          <w:rFonts w:cstheme="minorHAnsi"/>
        </w:rPr>
      </w:pPr>
    </w:p>
    <w:p w:rsidR="009B6A94" w:rsidRPr="00151425" w:rsidRDefault="009B6A94" w:rsidP="007469CB">
      <w:pPr>
        <w:pStyle w:val="ListParagraph"/>
        <w:numPr>
          <w:ilvl w:val="0"/>
          <w:numId w:val="7"/>
        </w:numPr>
        <w:spacing w:after="160" w:line="259" w:lineRule="auto"/>
        <w:ind w:left="1350" w:hanging="630"/>
        <w:rPr>
          <w:rFonts w:cstheme="minorHAnsi"/>
        </w:rPr>
      </w:pPr>
      <w:r w:rsidRPr="00151425">
        <w:rPr>
          <w:rFonts w:cstheme="minorHAnsi"/>
          <w:b/>
        </w:rPr>
        <w:t>The widest equipment used at the mine</w:t>
      </w:r>
      <w:r w:rsidRPr="00151425">
        <w:rPr>
          <w:rFonts w:cstheme="minorHAnsi"/>
        </w:rPr>
        <w:t xml:space="preserve">.  A basic rule of roadway design is that each lane of travel should provide clearance on both sides equal to one-half the width of the widest vehicle using the roadway, plus additional width around curves. </w:t>
      </w:r>
    </w:p>
    <w:p w:rsidR="009B6A94" w:rsidRPr="00151425" w:rsidRDefault="009B6A94" w:rsidP="007469CB">
      <w:pPr>
        <w:pStyle w:val="ListParagraph"/>
        <w:spacing w:after="160" w:line="259" w:lineRule="auto"/>
        <w:ind w:left="1350" w:hanging="630"/>
        <w:rPr>
          <w:rFonts w:cstheme="minorHAnsi"/>
        </w:rPr>
      </w:pPr>
    </w:p>
    <w:p w:rsidR="00526119" w:rsidRPr="00151425" w:rsidRDefault="009B6A94" w:rsidP="007469CB">
      <w:pPr>
        <w:pStyle w:val="ListParagraph"/>
        <w:numPr>
          <w:ilvl w:val="0"/>
          <w:numId w:val="7"/>
        </w:numPr>
        <w:spacing w:after="160" w:line="259" w:lineRule="auto"/>
        <w:ind w:left="1350" w:hanging="630"/>
        <w:rPr>
          <w:rFonts w:cstheme="minorHAnsi"/>
        </w:rPr>
      </w:pPr>
      <w:r w:rsidRPr="00151425">
        <w:rPr>
          <w:rFonts w:cstheme="minorHAnsi"/>
          <w:b/>
        </w:rPr>
        <w:t>Grades</w:t>
      </w:r>
      <w:r w:rsidR="00CB1401" w:rsidRPr="00151425">
        <w:rPr>
          <w:rFonts w:cstheme="minorHAnsi"/>
          <w:b/>
        </w:rPr>
        <w:t xml:space="preserve"> of a road</w:t>
      </w:r>
      <w:r w:rsidRPr="00151425">
        <w:rPr>
          <w:rFonts w:cstheme="minorHAnsi"/>
        </w:rPr>
        <w:t xml:space="preserve">.  </w:t>
      </w:r>
      <w:r w:rsidR="006713A0" w:rsidRPr="00151425">
        <w:rPr>
          <w:rFonts w:cstheme="minorHAnsi"/>
        </w:rPr>
        <w:t>The grade of a roadway can have a significant effect on the equipment operator’s ability to control a vehicle.  The grade should be compatible with the braking capabilities of the equipm</w:t>
      </w:r>
      <w:r w:rsidR="00D9170B" w:rsidRPr="00151425">
        <w:rPr>
          <w:rFonts w:cstheme="minorHAnsi"/>
        </w:rPr>
        <w:t>ent</w:t>
      </w:r>
      <w:r w:rsidRPr="00151425">
        <w:rPr>
          <w:rFonts w:cstheme="minorHAnsi"/>
        </w:rPr>
        <w:t>.</w:t>
      </w:r>
      <w:r w:rsidR="00D9170B" w:rsidRPr="00151425">
        <w:rPr>
          <w:rFonts w:cstheme="minorHAnsi"/>
        </w:rPr>
        <w:t xml:space="preserve">  </w:t>
      </w:r>
      <w:r w:rsidR="00347DEA" w:rsidRPr="00151425">
        <w:rPr>
          <w:rFonts w:cstheme="minorHAnsi"/>
        </w:rPr>
        <w:t>Maintain</w:t>
      </w:r>
      <w:r w:rsidR="00613F85" w:rsidRPr="00151425">
        <w:rPr>
          <w:rFonts w:cstheme="minorHAnsi"/>
        </w:rPr>
        <w:t xml:space="preserve"> all roadways as level as possible</w:t>
      </w:r>
      <w:r w:rsidR="00AF4873" w:rsidRPr="00151425">
        <w:rPr>
          <w:rFonts w:cstheme="minorHAnsi"/>
        </w:rPr>
        <w:t xml:space="preserve">. </w:t>
      </w:r>
    </w:p>
    <w:p w:rsidR="00526119" w:rsidRPr="00151425" w:rsidRDefault="00526119" w:rsidP="007469CB">
      <w:pPr>
        <w:pStyle w:val="ListParagraph"/>
        <w:spacing w:after="160" w:line="259" w:lineRule="auto"/>
        <w:ind w:left="1350" w:hanging="630"/>
        <w:rPr>
          <w:rFonts w:cstheme="minorHAnsi"/>
        </w:rPr>
      </w:pPr>
    </w:p>
    <w:p w:rsidR="00347DEA" w:rsidRPr="00151425" w:rsidRDefault="009B6A94" w:rsidP="00347DEA">
      <w:pPr>
        <w:pStyle w:val="ListParagraph"/>
        <w:numPr>
          <w:ilvl w:val="0"/>
          <w:numId w:val="7"/>
        </w:numPr>
        <w:spacing w:after="160" w:line="259" w:lineRule="auto"/>
        <w:ind w:left="1350" w:hanging="630"/>
        <w:rPr>
          <w:rFonts w:cstheme="minorHAnsi"/>
          <w:b/>
        </w:rPr>
      </w:pPr>
      <w:r w:rsidRPr="00151425">
        <w:rPr>
          <w:rFonts w:cstheme="minorHAnsi"/>
          <w:b/>
        </w:rPr>
        <w:t>Use proper mater</w:t>
      </w:r>
      <w:r w:rsidR="00526119" w:rsidRPr="00151425">
        <w:rPr>
          <w:rFonts w:cstheme="minorHAnsi"/>
          <w:b/>
        </w:rPr>
        <w:t xml:space="preserve">ial to prepare and maintain the haul </w:t>
      </w:r>
      <w:r w:rsidRPr="00151425">
        <w:rPr>
          <w:rFonts w:cstheme="minorHAnsi"/>
          <w:b/>
        </w:rPr>
        <w:t>road</w:t>
      </w:r>
      <w:r w:rsidRPr="00151425">
        <w:rPr>
          <w:rFonts w:cstheme="minorHAnsi"/>
        </w:rPr>
        <w:t xml:space="preserve">.  </w:t>
      </w:r>
      <w:r w:rsidR="006713A0" w:rsidRPr="00151425">
        <w:rPr>
          <w:rFonts w:cstheme="minorHAnsi"/>
        </w:rPr>
        <w:t xml:space="preserve">Use material that can adequately support the weight of equipment traffic.  The materials that make up the road surface and road base should </w:t>
      </w:r>
      <w:r w:rsidR="00D9170B" w:rsidRPr="00151425">
        <w:rPr>
          <w:rFonts w:cstheme="minorHAnsi"/>
        </w:rPr>
        <w:t>provide adequate traction</w:t>
      </w:r>
      <w:r w:rsidR="006713A0" w:rsidRPr="00151425">
        <w:rPr>
          <w:rFonts w:cstheme="minorHAnsi"/>
        </w:rPr>
        <w:t xml:space="preserve"> and </w:t>
      </w:r>
      <w:r w:rsidR="00D9170B" w:rsidRPr="00151425">
        <w:rPr>
          <w:rFonts w:cstheme="minorHAnsi"/>
        </w:rPr>
        <w:t>support</w:t>
      </w:r>
      <w:r w:rsidR="00347DEA" w:rsidRPr="00151425">
        <w:rPr>
          <w:rFonts w:cstheme="minorHAnsi"/>
        </w:rPr>
        <w:t xml:space="preserve">, under a variety of weather conditions, </w:t>
      </w:r>
      <w:r w:rsidR="00CB1401" w:rsidRPr="00151425">
        <w:rPr>
          <w:rFonts w:cstheme="minorHAnsi"/>
        </w:rPr>
        <w:t xml:space="preserve">to avoid </w:t>
      </w:r>
      <w:r w:rsidR="00D9170B" w:rsidRPr="00151425">
        <w:rPr>
          <w:rFonts w:cstheme="minorHAnsi"/>
        </w:rPr>
        <w:t>excessive rutting</w:t>
      </w:r>
      <w:r w:rsidRPr="00151425">
        <w:rPr>
          <w:rFonts w:cstheme="minorHAnsi"/>
        </w:rPr>
        <w:t>.</w:t>
      </w:r>
      <w:r w:rsidR="00D9170B" w:rsidRPr="00151425">
        <w:rPr>
          <w:rFonts w:cstheme="minorHAnsi"/>
        </w:rPr>
        <w:t xml:space="preserve"> </w:t>
      </w:r>
      <w:r w:rsidR="00347DEA" w:rsidRPr="00151425">
        <w:rPr>
          <w:rFonts w:cstheme="minorHAnsi"/>
        </w:rPr>
        <w:t xml:space="preserve"> </w:t>
      </w:r>
      <w:r w:rsidR="00D9170B" w:rsidRPr="00151425">
        <w:rPr>
          <w:rFonts w:cstheme="minorHAnsi"/>
        </w:rPr>
        <w:t>Rutting of a soft road can create a safety</w:t>
      </w:r>
      <w:r w:rsidR="00AF4873" w:rsidRPr="00151425">
        <w:rPr>
          <w:rFonts w:cstheme="minorHAnsi"/>
        </w:rPr>
        <w:t xml:space="preserve"> hazard</w:t>
      </w:r>
      <w:r w:rsidR="00D9170B" w:rsidRPr="00151425">
        <w:rPr>
          <w:rFonts w:cstheme="minorHAnsi"/>
        </w:rPr>
        <w:t xml:space="preserve"> by affecting the equipment operator’s abi</w:t>
      </w:r>
      <w:r w:rsidR="00CB1401" w:rsidRPr="00151425">
        <w:rPr>
          <w:rFonts w:cstheme="minorHAnsi"/>
        </w:rPr>
        <w:t>lity to control the vehicle</w:t>
      </w:r>
      <w:r w:rsidR="00D9170B" w:rsidRPr="00151425">
        <w:rPr>
          <w:rFonts w:cstheme="minorHAnsi"/>
        </w:rPr>
        <w:t>.</w:t>
      </w:r>
      <w:r w:rsidRPr="00151425">
        <w:rPr>
          <w:rFonts w:cstheme="minorHAnsi"/>
        </w:rPr>
        <w:t xml:space="preserve"> </w:t>
      </w:r>
      <w:r w:rsidR="00D9170B" w:rsidRPr="00151425">
        <w:rPr>
          <w:rFonts w:cstheme="minorHAnsi"/>
        </w:rPr>
        <w:t xml:space="preserve"> </w:t>
      </w:r>
    </w:p>
    <w:p w:rsidR="00C54923" w:rsidRPr="00151425" w:rsidRDefault="00C54923" w:rsidP="00C54923">
      <w:pPr>
        <w:pStyle w:val="ListParagraph"/>
        <w:rPr>
          <w:rFonts w:cstheme="minorHAnsi"/>
          <w:b/>
        </w:rPr>
      </w:pPr>
    </w:p>
    <w:p w:rsidR="009B6A94" w:rsidRPr="00151425" w:rsidRDefault="00613F85" w:rsidP="007469CB">
      <w:pPr>
        <w:pStyle w:val="ListParagraph"/>
        <w:numPr>
          <w:ilvl w:val="0"/>
          <w:numId w:val="7"/>
        </w:numPr>
        <w:spacing w:after="160" w:line="259" w:lineRule="auto"/>
        <w:ind w:left="1350" w:hanging="630"/>
        <w:rPr>
          <w:rFonts w:cstheme="minorHAnsi"/>
          <w:b/>
        </w:rPr>
      </w:pPr>
      <w:r w:rsidRPr="00151425">
        <w:rPr>
          <w:rFonts w:cstheme="minorHAnsi"/>
          <w:b/>
        </w:rPr>
        <w:t xml:space="preserve">Maintain </w:t>
      </w:r>
      <w:r w:rsidR="009B6A94" w:rsidRPr="00151425">
        <w:rPr>
          <w:rFonts w:cstheme="minorHAnsi"/>
          <w:b/>
        </w:rPr>
        <w:t xml:space="preserve">and Repair Roads. </w:t>
      </w:r>
      <w:r w:rsidR="009B6A94" w:rsidRPr="00151425">
        <w:rPr>
          <w:rFonts w:cstheme="minorHAnsi"/>
        </w:rPr>
        <w:t xml:space="preserve"> Maintain</w:t>
      </w:r>
      <w:r w:rsidR="00347DEA" w:rsidRPr="00151425">
        <w:rPr>
          <w:rFonts w:cstheme="minorHAnsi"/>
        </w:rPr>
        <w:t xml:space="preserve"> and repair</w:t>
      </w:r>
      <w:r w:rsidR="009B6A94" w:rsidRPr="00151425">
        <w:rPr>
          <w:rFonts w:cstheme="minorHAnsi"/>
        </w:rPr>
        <w:t xml:space="preserve"> roads so that they do not develop bumps, ruts</w:t>
      </w:r>
      <w:r w:rsidR="001724CD" w:rsidRPr="00151425">
        <w:rPr>
          <w:rFonts w:cstheme="minorHAnsi"/>
        </w:rPr>
        <w:t>,</w:t>
      </w:r>
      <w:r w:rsidR="009B6A94" w:rsidRPr="00151425">
        <w:rPr>
          <w:rFonts w:cstheme="minorHAnsi"/>
        </w:rPr>
        <w:t xml:space="preserve"> or potholes which </w:t>
      </w:r>
      <w:r w:rsidR="00347DEA" w:rsidRPr="00151425">
        <w:rPr>
          <w:rFonts w:cstheme="minorHAnsi"/>
        </w:rPr>
        <w:t>may make it difficult to control or stop the vehicle.</w:t>
      </w:r>
      <w:r w:rsidR="009B6A94" w:rsidRPr="00151425">
        <w:rPr>
          <w:rFonts w:cstheme="minorHAnsi"/>
        </w:rPr>
        <w:t xml:space="preserve"> </w:t>
      </w:r>
    </w:p>
    <w:p w:rsidR="009B6A94" w:rsidRPr="00151425" w:rsidRDefault="009B6A94" w:rsidP="007469CB">
      <w:pPr>
        <w:pStyle w:val="ListParagraph"/>
        <w:ind w:left="1350" w:hanging="630"/>
        <w:rPr>
          <w:rFonts w:cstheme="minorHAnsi"/>
          <w:b/>
        </w:rPr>
      </w:pPr>
    </w:p>
    <w:p w:rsidR="00B66380" w:rsidRPr="00151425" w:rsidRDefault="009B6A94" w:rsidP="000A060B">
      <w:pPr>
        <w:pStyle w:val="ListParagraph"/>
        <w:numPr>
          <w:ilvl w:val="0"/>
          <w:numId w:val="7"/>
        </w:numPr>
        <w:ind w:left="1350" w:hanging="630"/>
        <w:rPr>
          <w:rFonts w:cstheme="minorHAnsi"/>
          <w:b/>
        </w:rPr>
      </w:pPr>
      <w:r w:rsidRPr="00151425">
        <w:rPr>
          <w:rFonts w:cstheme="minorHAnsi"/>
          <w:b/>
        </w:rPr>
        <w:t xml:space="preserve">Use berms and guardrails along the outer </w:t>
      </w:r>
      <w:r w:rsidR="00526119" w:rsidRPr="00151425">
        <w:rPr>
          <w:rFonts w:cstheme="minorHAnsi"/>
          <w:b/>
        </w:rPr>
        <w:t xml:space="preserve">edges </w:t>
      </w:r>
      <w:r w:rsidRPr="00151425">
        <w:rPr>
          <w:rFonts w:cstheme="minorHAnsi"/>
          <w:b/>
        </w:rPr>
        <w:t xml:space="preserve">of elevated roads.  </w:t>
      </w:r>
      <w:r w:rsidRPr="00151425">
        <w:rPr>
          <w:rFonts w:cstheme="minorHAnsi"/>
        </w:rPr>
        <w:t xml:space="preserve">Roadside berms and guardrails provide equipment operators a visual indication of the outer </w:t>
      </w:r>
      <w:r w:rsidR="00386FC3" w:rsidRPr="00151425">
        <w:rPr>
          <w:rFonts w:cstheme="minorHAnsi"/>
        </w:rPr>
        <w:t>edge of</w:t>
      </w:r>
      <w:r w:rsidRPr="00151425">
        <w:rPr>
          <w:rFonts w:cstheme="minorHAnsi"/>
        </w:rPr>
        <w:t xml:space="preserve"> a roadway</w:t>
      </w:r>
      <w:r w:rsidR="00347DEA" w:rsidRPr="00151425">
        <w:rPr>
          <w:rFonts w:cstheme="minorHAnsi"/>
        </w:rPr>
        <w:t xml:space="preserve">, </w:t>
      </w:r>
      <w:r w:rsidRPr="00151425">
        <w:rPr>
          <w:rFonts w:cstheme="minorHAnsi"/>
        </w:rPr>
        <w:t xml:space="preserve">and deflect equipment </w:t>
      </w:r>
      <w:r w:rsidR="00526119" w:rsidRPr="00151425">
        <w:rPr>
          <w:rFonts w:cstheme="minorHAnsi"/>
        </w:rPr>
        <w:t xml:space="preserve">back </w:t>
      </w:r>
      <w:r w:rsidR="00347DEA" w:rsidRPr="00151425">
        <w:rPr>
          <w:rFonts w:cstheme="minorHAnsi"/>
        </w:rPr>
        <w:t>on</w:t>
      </w:r>
      <w:r w:rsidRPr="00151425">
        <w:rPr>
          <w:rFonts w:cstheme="minorHAnsi"/>
        </w:rPr>
        <w:t>to the roadway.</w:t>
      </w:r>
    </w:p>
    <w:p w:rsidR="009B6A94" w:rsidRPr="00151425" w:rsidRDefault="009B6A94" w:rsidP="000A060B">
      <w:pPr>
        <w:pStyle w:val="ListParagraph"/>
        <w:ind w:left="1440" w:hanging="634"/>
        <w:contextualSpacing w:val="0"/>
        <w:rPr>
          <w:rFonts w:cstheme="minorHAnsi"/>
        </w:rPr>
      </w:pPr>
    </w:p>
    <w:p w:rsidR="00AE0650" w:rsidRDefault="00AE0650" w:rsidP="00A87D0C">
      <w:pPr>
        <w:ind w:left="720"/>
        <w:rPr>
          <w:rFonts w:cstheme="minorHAnsi"/>
          <w:b/>
        </w:rPr>
      </w:pPr>
    </w:p>
    <w:p w:rsidR="00AE0650" w:rsidRDefault="00AE0650" w:rsidP="00A87D0C">
      <w:pPr>
        <w:ind w:left="720"/>
        <w:rPr>
          <w:rFonts w:cstheme="minorHAnsi"/>
          <w:b/>
        </w:rPr>
      </w:pPr>
    </w:p>
    <w:p w:rsidR="009B6A94" w:rsidRPr="00151425" w:rsidRDefault="009B6A94" w:rsidP="00A87D0C">
      <w:pPr>
        <w:ind w:left="720"/>
        <w:rPr>
          <w:rFonts w:cstheme="minorHAnsi"/>
          <w:b/>
        </w:rPr>
      </w:pPr>
      <w:r w:rsidRPr="00151425">
        <w:rPr>
          <w:rFonts w:cstheme="minorHAnsi"/>
          <w:b/>
        </w:rPr>
        <w:lastRenderedPageBreak/>
        <w:t xml:space="preserve">Other Best Practices </w:t>
      </w:r>
      <w:r w:rsidR="00526119" w:rsidRPr="00151425">
        <w:rPr>
          <w:rFonts w:cstheme="minorHAnsi"/>
          <w:b/>
        </w:rPr>
        <w:t>I</w:t>
      </w:r>
      <w:r w:rsidRPr="00151425">
        <w:rPr>
          <w:rFonts w:cstheme="minorHAnsi"/>
          <w:b/>
        </w:rPr>
        <w:t>nclude:</w:t>
      </w:r>
    </w:p>
    <w:p w:rsidR="00347DEA" w:rsidRPr="00151425" w:rsidRDefault="00347DEA" w:rsidP="007469CB">
      <w:pPr>
        <w:ind w:left="720"/>
        <w:rPr>
          <w:rFonts w:cstheme="minorHAnsi"/>
          <w:b/>
        </w:rPr>
      </w:pPr>
    </w:p>
    <w:p w:rsidR="00C445E5" w:rsidRPr="00151425" w:rsidRDefault="00C84B57" w:rsidP="007469CB">
      <w:pPr>
        <w:pStyle w:val="ListParagraph"/>
        <w:numPr>
          <w:ilvl w:val="0"/>
          <w:numId w:val="21"/>
        </w:numPr>
        <w:spacing w:after="160" w:line="259" w:lineRule="auto"/>
        <w:ind w:left="1080"/>
        <w:rPr>
          <w:rFonts w:cstheme="minorHAnsi"/>
        </w:rPr>
      </w:pPr>
      <w:r w:rsidRPr="00151425">
        <w:rPr>
          <w:rFonts w:cstheme="minorHAnsi"/>
        </w:rPr>
        <w:t>Establish and follow</w:t>
      </w:r>
      <w:r w:rsidR="00EB4A7C" w:rsidRPr="00151425">
        <w:rPr>
          <w:rFonts w:cstheme="minorHAnsi"/>
        </w:rPr>
        <w:t xml:space="preserve"> the </w:t>
      </w:r>
      <w:r w:rsidR="00C445E5" w:rsidRPr="00151425">
        <w:rPr>
          <w:rFonts w:cstheme="minorHAnsi"/>
        </w:rPr>
        <w:t>site traffic plan that identifies traffic rout</w:t>
      </w:r>
      <w:r w:rsidR="00EB4A7C" w:rsidRPr="00151425">
        <w:rPr>
          <w:rFonts w:cstheme="minorHAnsi"/>
        </w:rPr>
        <w:t>e</w:t>
      </w:r>
      <w:r w:rsidR="00C445E5" w:rsidRPr="00151425">
        <w:rPr>
          <w:rFonts w:cstheme="minorHAnsi"/>
        </w:rPr>
        <w:t>s and traffic flow, access points, parking areas, and other traffic control areas</w:t>
      </w:r>
      <w:r w:rsidR="00EB4A7C" w:rsidRPr="00151425">
        <w:rPr>
          <w:rFonts w:cstheme="minorHAnsi"/>
        </w:rPr>
        <w:t>:</w:t>
      </w:r>
    </w:p>
    <w:p w:rsidR="00C72DF4" w:rsidRPr="00151425" w:rsidRDefault="00C445E5" w:rsidP="007469CB">
      <w:pPr>
        <w:pStyle w:val="ListParagraph"/>
        <w:numPr>
          <w:ilvl w:val="1"/>
          <w:numId w:val="21"/>
        </w:numPr>
        <w:spacing w:after="160" w:line="259" w:lineRule="auto"/>
        <w:ind w:left="1800"/>
        <w:rPr>
          <w:rFonts w:cstheme="minorHAnsi"/>
        </w:rPr>
      </w:pPr>
      <w:r w:rsidRPr="00151425">
        <w:rPr>
          <w:rFonts w:cstheme="minorHAnsi"/>
        </w:rPr>
        <w:t>Communicate the traffic plan to all site employees, contractors, and visitors.</w:t>
      </w:r>
    </w:p>
    <w:p w:rsidR="00C445E5" w:rsidRPr="00151425" w:rsidRDefault="00C445E5" w:rsidP="007469CB">
      <w:pPr>
        <w:pStyle w:val="ListParagraph"/>
        <w:numPr>
          <w:ilvl w:val="1"/>
          <w:numId w:val="21"/>
        </w:numPr>
        <w:spacing w:after="160" w:line="259" w:lineRule="auto"/>
        <w:ind w:left="1800"/>
        <w:rPr>
          <w:rFonts w:cstheme="minorHAnsi"/>
        </w:rPr>
      </w:pPr>
      <w:r w:rsidRPr="00151425">
        <w:rPr>
          <w:rFonts w:cstheme="minorHAnsi"/>
        </w:rPr>
        <w:t>Update the traffic plan to reflect changing conditions at the mine.</w:t>
      </w:r>
    </w:p>
    <w:p w:rsidR="009B6A94" w:rsidRPr="00151425" w:rsidRDefault="009B6A94" w:rsidP="007469CB">
      <w:pPr>
        <w:pStyle w:val="ListParagraph"/>
        <w:numPr>
          <w:ilvl w:val="0"/>
          <w:numId w:val="21"/>
        </w:numPr>
        <w:spacing w:after="160" w:line="259" w:lineRule="auto"/>
        <w:ind w:left="1080"/>
        <w:rPr>
          <w:rFonts w:cstheme="minorHAnsi"/>
        </w:rPr>
      </w:pPr>
      <w:r w:rsidRPr="00151425">
        <w:rPr>
          <w:rFonts w:cstheme="minorHAnsi"/>
        </w:rPr>
        <w:t xml:space="preserve">Know </w:t>
      </w:r>
      <w:r w:rsidR="00AF4873" w:rsidRPr="00151425">
        <w:rPr>
          <w:rFonts w:cstheme="minorHAnsi"/>
        </w:rPr>
        <w:t xml:space="preserve">mine </w:t>
      </w:r>
      <w:r w:rsidRPr="00151425">
        <w:rPr>
          <w:rFonts w:cstheme="minorHAnsi"/>
        </w:rPr>
        <w:t>traffic patterns and stay on your side of the road.</w:t>
      </w:r>
    </w:p>
    <w:p w:rsidR="007C4366" w:rsidRPr="00151425" w:rsidRDefault="007C4366" w:rsidP="007469CB">
      <w:pPr>
        <w:pStyle w:val="ListParagraph"/>
        <w:numPr>
          <w:ilvl w:val="0"/>
          <w:numId w:val="21"/>
        </w:numPr>
        <w:spacing w:after="160" w:line="259" w:lineRule="auto"/>
        <w:ind w:left="1080"/>
        <w:rPr>
          <w:rFonts w:cstheme="minorHAnsi"/>
        </w:rPr>
      </w:pPr>
      <w:r w:rsidRPr="00151425">
        <w:rPr>
          <w:rFonts w:cstheme="minorHAnsi"/>
        </w:rPr>
        <w:t xml:space="preserve">Operate mobile equipment at speeds consistent with conditions of roadways, grades, visibility, curves, </w:t>
      </w:r>
      <w:r w:rsidR="00C84B57" w:rsidRPr="00151425">
        <w:rPr>
          <w:rFonts w:cstheme="minorHAnsi"/>
        </w:rPr>
        <w:t xml:space="preserve">weather, </w:t>
      </w:r>
      <w:r w:rsidRPr="00151425">
        <w:rPr>
          <w:rFonts w:cstheme="minorHAnsi"/>
        </w:rPr>
        <w:t>and traffic.</w:t>
      </w:r>
    </w:p>
    <w:p w:rsidR="009B6A94" w:rsidRPr="00151425" w:rsidRDefault="009B6A94" w:rsidP="007469CB">
      <w:pPr>
        <w:pStyle w:val="ListParagraph"/>
        <w:numPr>
          <w:ilvl w:val="0"/>
          <w:numId w:val="21"/>
        </w:numPr>
        <w:spacing w:after="160" w:line="259" w:lineRule="auto"/>
        <w:ind w:left="1080"/>
        <w:rPr>
          <w:rFonts w:cstheme="minorHAnsi"/>
        </w:rPr>
      </w:pPr>
      <w:r w:rsidRPr="00151425">
        <w:rPr>
          <w:rFonts w:cstheme="minorHAnsi"/>
        </w:rPr>
        <w:t xml:space="preserve">Avoid driving in reverse whenever possible. </w:t>
      </w:r>
    </w:p>
    <w:p w:rsidR="009B6A94" w:rsidRPr="00151425" w:rsidRDefault="009B6A94" w:rsidP="007469CB">
      <w:pPr>
        <w:pStyle w:val="ListParagraph"/>
        <w:numPr>
          <w:ilvl w:val="0"/>
          <w:numId w:val="21"/>
        </w:numPr>
        <w:spacing w:after="160" w:line="259" w:lineRule="auto"/>
        <w:ind w:left="1080"/>
        <w:rPr>
          <w:rFonts w:cstheme="minorHAnsi"/>
        </w:rPr>
      </w:pPr>
      <w:r w:rsidRPr="00151425">
        <w:rPr>
          <w:rFonts w:cstheme="minorHAnsi"/>
        </w:rPr>
        <w:t>Avoid parking in load and dump zones.</w:t>
      </w:r>
    </w:p>
    <w:p w:rsidR="009B6A94" w:rsidRPr="00151425" w:rsidRDefault="00AF6C66" w:rsidP="007469CB">
      <w:pPr>
        <w:pStyle w:val="ListParagraph"/>
        <w:numPr>
          <w:ilvl w:val="0"/>
          <w:numId w:val="21"/>
        </w:numPr>
        <w:spacing w:after="160" w:line="259" w:lineRule="auto"/>
        <w:ind w:left="1080"/>
        <w:rPr>
          <w:rFonts w:cstheme="minorHAnsi"/>
        </w:rPr>
      </w:pPr>
      <w:r w:rsidRPr="00151425">
        <w:rPr>
          <w:rFonts w:cstheme="minorHAnsi"/>
        </w:rPr>
        <w:t>Establish</w:t>
      </w:r>
      <w:r w:rsidR="009B6A94" w:rsidRPr="00151425">
        <w:rPr>
          <w:rFonts w:cstheme="minorHAnsi"/>
        </w:rPr>
        <w:t xml:space="preserve"> safe zones around large equipment.</w:t>
      </w:r>
    </w:p>
    <w:p w:rsidR="009B6A94" w:rsidRPr="00151425" w:rsidRDefault="009B6A94" w:rsidP="007469CB">
      <w:pPr>
        <w:pStyle w:val="ListParagraph"/>
        <w:numPr>
          <w:ilvl w:val="1"/>
          <w:numId w:val="8"/>
        </w:numPr>
        <w:spacing w:after="160" w:line="259" w:lineRule="auto"/>
        <w:ind w:left="1800"/>
        <w:rPr>
          <w:rFonts w:cstheme="minorHAnsi"/>
        </w:rPr>
      </w:pPr>
      <w:r w:rsidRPr="00151425">
        <w:rPr>
          <w:rFonts w:cstheme="minorHAnsi"/>
        </w:rPr>
        <w:t xml:space="preserve">Park only in </w:t>
      </w:r>
      <w:r w:rsidR="00526119" w:rsidRPr="00151425">
        <w:rPr>
          <w:rFonts w:cstheme="minorHAnsi"/>
        </w:rPr>
        <w:t xml:space="preserve">established </w:t>
      </w:r>
      <w:r w:rsidRPr="00151425">
        <w:rPr>
          <w:rFonts w:cstheme="minorHAnsi"/>
        </w:rPr>
        <w:t>safe zones.</w:t>
      </w:r>
    </w:p>
    <w:p w:rsidR="009B6A94" w:rsidRPr="00151425" w:rsidRDefault="007C4366" w:rsidP="007C4366">
      <w:pPr>
        <w:pStyle w:val="ListParagraph"/>
        <w:numPr>
          <w:ilvl w:val="0"/>
          <w:numId w:val="28"/>
        </w:numPr>
        <w:rPr>
          <w:rFonts w:cstheme="minorHAnsi"/>
        </w:rPr>
      </w:pPr>
      <w:r w:rsidRPr="00151425">
        <w:rPr>
          <w:rFonts w:cstheme="minorHAnsi"/>
        </w:rPr>
        <w:t xml:space="preserve">Train miners </w:t>
      </w:r>
      <w:r w:rsidR="00C84B57" w:rsidRPr="00151425">
        <w:rPr>
          <w:rFonts w:cstheme="minorHAnsi"/>
        </w:rPr>
        <w:t xml:space="preserve">and other pedestrians </w:t>
      </w:r>
      <w:r w:rsidRPr="00151425">
        <w:rPr>
          <w:rFonts w:cstheme="minorHAnsi"/>
        </w:rPr>
        <w:t xml:space="preserve">on mobile traffic patterns and policies.  </w:t>
      </w:r>
    </w:p>
    <w:p w:rsidR="00980A57" w:rsidRPr="00151425" w:rsidRDefault="00980A57" w:rsidP="004820B7">
      <w:pPr>
        <w:ind w:right="-180"/>
        <w:rPr>
          <w:rFonts w:cstheme="minorHAnsi"/>
          <w:b/>
        </w:rPr>
      </w:pPr>
    </w:p>
    <w:p w:rsidR="009B6A94" w:rsidRPr="00151425" w:rsidRDefault="003149B1" w:rsidP="00A87D0C">
      <w:pPr>
        <w:ind w:left="720" w:right="-180"/>
        <w:rPr>
          <w:rFonts w:cstheme="minorHAnsi"/>
          <w:b/>
        </w:rPr>
      </w:pPr>
      <w:r w:rsidRPr="00151425">
        <w:rPr>
          <w:rFonts w:cstheme="minorHAnsi"/>
          <w:b/>
        </w:rPr>
        <w:t>Resource Materials</w:t>
      </w:r>
    </w:p>
    <w:p w:rsidR="009B6A94" w:rsidRPr="00151425" w:rsidRDefault="009B6A94" w:rsidP="00A87D0C">
      <w:pPr>
        <w:ind w:left="720"/>
        <w:rPr>
          <w:rFonts w:cstheme="minorHAnsi"/>
          <w:b/>
        </w:rPr>
      </w:pPr>
    </w:p>
    <w:p w:rsidR="004D6DEB" w:rsidRPr="00151425" w:rsidRDefault="004D6DEB" w:rsidP="00A87D0C">
      <w:pPr>
        <w:ind w:left="720"/>
        <w:rPr>
          <w:rFonts w:cstheme="minorHAnsi"/>
          <w:u w:val="single"/>
        </w:rPr>
      </w:pPr>
      <w:r w:rsidRPr="00151425">
        <w:rPr>
          <w:rFonts w:cstheme="minorHAnsi"/>
          <w:u w:val="single"/>
        </w:rPr>
        <w:t>Video Resources</w:t>
      </w:r>
    </w:p>
    <w:p w:rsidR="004D6DEB" w:rsidRPr="00C77E35" w:rsidRDefault="004D6DEB" w:rsidP="00A87D0C">
      <w:pPr>
        <w:ind w:left="720"/>
        <w:rPr>
          <w:rStyle w:val="Hyperlink"/>
        </w:rPr>
      </w:pPr>
      <w:r w:rsidRPr="00C77E35">
        <w:rPr>
          <w:rStyle w:val="Hyperlink"/>
        </w:rPr>
        <w:fldChar w:fldCharType="begin"/>
      </w:r>
      <w:r w:rsidRPr="00C77E35">
        <w:rPr>
          <w:rStyle w:val="Hyperlink"/>
        </w:rPr>
        <w:instrText xml:space="preserve"> HYPERLINK "https://arllib2.msha.gov/awweb/pdfopener?md=1&amp;did=75683" \t "_blank" </w:instrText>
      </w:r>
      <w:r w:rsidRPr="00C77E35">
        <w:rPr>
          <w:rStyle w:val="Hyperlink"/>
        </w:rPr>
        <w:fldChar w:fldCharType="separate"/>
      </w:r>
      <w:r w:rsidRPr="00C77E35">
        <w:rPr>
          <w:rStyle w:val="Hyperlink"/>
        </w:rPr>
        <w:t>Traffic Control for Surface Mining Operations</w:t>
      </w:r>
      <w:r w:rsidR="00525307" w:rsidRPr="00C77E35">
        <w:rPr>
          <w:rStyle w:val="Hyperlink"/>
        </w:rPr>
        <w:t xml:space="preserve">   </w:t>
      </w:r>
    </w:p>
    <w:p w:rsidR="004D6DEB" w:rsidRPr="00C77E35" w:rsidRDefault="004D6DEB" w:rsidP="00A87D0C">
      <w:pPr>
        <w:ind w:left="720"/>
        <w:rPr>
          <w:rStyle w:val="Hyperlink"/>
        </w:rPr>
      </w:pPr>
      <w:r w:rsidRPr="00C77E35">
        <w:rPr>
          <w:rStyle w:val="Hyperlink"/>
        </w:rPr>
        <w:fldChar w:fldCharType="end"/>
      </w:r>
      <w:hyperlink r:id="rId34" w:tgtFrame="_blank" w:history="1">
        <w:r w:rsidRPr="00C77E35">
          <w:rPr>
            <w:rStyle w:val="Hyperlink"/>
          </w:rPr>
          <w:t>Traffic Control for Surface Mining Operations (Spanish)</w:t>
        </w:r>
      </w:hyperlink>
      <w:r w:rsidR="00525307" w:rsidRPr="00C77E35">
        <w:rPr>
          <w:rStyle w:val="Hyperlink"/>
        </w:rPr>
        <w:t xml:space="preserve">   </w:t>
      </w:r>
    </w:p>
    <w:p w:rsidR="004D6DEB" w:rsidRPr="00C77E35" w:rsidRDefault="00D72DD2" w:rsidP="00A87D0C">
      <w:pPr>
        <w:ind w:left="720"/>
        <w:rPr>
          <w:rStyle w:val="Hyperlink"/>
        </w:rPr>
      </w:pPr>
      <w:hyperlink r:id="rId35" w:tgtFrame="_blank" w:history="1">
        <w:r w:rsidR="004D6DEB" w:rsidRPr="00C77E35">
          <w:rPr>
            <w:rStyle w:val="Hyperlink"/>
          </w:rPr>
          <w:t>Brakes, Grades and Runaways Off-Road Trucks</w:t>
        </w:r>
      </w:hyperlink>
      <w:r w:rsidR="00525307" w:rsidRPr="00C77E35">
        <w:rPr>
          <w:rStyle w:val="Hyperlink"/>
        </w:rPr>
        <w:t xml:space="preserve">   </w:t>
      </w:r>
    </w:p>
    <w:p w:rsidR="004D6DEB" w:rsidRPr="00151425" w:rsidRDefault="00D72DD2" w:rsidP="00A87D0C">
      <w:pPr>
        <w:ind w:left="720"/>
        <w:rPr>
          <w:rFonts w:cstheme="minorHAnsi"/>
        </w:rPr>
      </w:pPr>
      <w:hyperlink r:id="rId36" w:tgtFrame="_blank" w:history="1">
        <w:r w:rsidR="004D6DEB" w:rsidRPr="00C77E35">
          <w:rPr>
            <w:rStyle w:val="Hyperlink"/>
          </w:rPr>
          <w:t>Brakes, Grades and Runaways Highway Trucks</w:t>
        </w:r>
      </w:hyperlink>
      <w:r w:rsidR="00525307" w:rsidRPr="00151425">
        <w:rPr>
          <w:rFonts w:cstheme="minorHAnsi"/>
          <w:color w:val="FF0000"/>
        </w:rPr>
        <w:t xml:space="preserve">   </w:t>
      </w:r>
    </w:p>
    <w:p w:rsidR="004D6DEB" w:rsidRPr="00151425" w:rsidRDefault="004D6DEB" w:rsidP="00A87D0C">
      <w:pPr>
        <w:ind w:left="720"/>
        <w:rPr>
          <w:rFonts w:cstheme="minorHAnsi"/>
        </w:rPr>
      </w:pPr>
    </w:p>
    <w:p w:rsidR="005141DB" w:rsidRPr="00151425" w:rsidRDefault="005141DB" w:rsidP="00A87D0C">
      <w:pPr>
        <w:ind w:left="720"/>
        <w:textAlignment w:val="baseline"/>
        <w:rPr>
          <w:rFonts w:eastAsia="Times New Roman" w:cstheme="minorHAnsi"/>
          <w:sz w:val="18"/>
          <w:szCs w:val="18"/>
        </w:rPr>
      </w:pPr>
      <w:r w:rsidRPr="00151425">
        <w:rPr>
          <w:rFonts w:eastAsia="Times New Roman" w:cstheme="minorHAnsi"/>
          <w:bCs/>
          <w:u w:val="single"/>
        </w:rPr>
        <w:t>Recent MSHA Fatality Alerts</w:t>
      </w:r>
      <w:r w:rsidRPr="00151425">
        <w:rPr>
          <w:rFonts w:eastAsia="Times New Roman" w:cstheme="minorHAnsi"/>
          <w:u w:val="single"/>
        </w:rPr>
        <w:t> </w:t>
      </w:r>
    </w:p>
    <w:p w:rsidR="005141DB" w:rsidRPr="00C77E35" w:rsidRDefault="00D72DD2" w:rsidP="00A87D0C">
      <w:pPr>
        <w:ind w:left="720"/>
        <w:rPr>
          <w:rStyle w:val="Hyperlink"/>
        </w:rPr>
      </w:pPr>
      <w:hyperlink r:id="rId37" w:history="1">
        <w:r w:rsidR="005141DB" w:rsidRPr="00C77E35">
          <w:rPr>
            <w:rStyle w:val="Hyperlink"/>
          </w:rPr>
          <w:t>April 19, 2021</w:t>
        </w:r>
      </w:hyperlink>
    </w:p>
    <w:p w:rsidR="005141DB" w:rsidRPr="00C77E35" w:rsidRDefault="00D72DD2" w:rsidP="00A87D0C">
      <w:pPr>
        <w:ind w:left="720"/>
        <w:rPr>
          <w:rStyle w:val="Hyperlink"/>
        </w:rPr>
      </w:pPr>
      <w:hyperlink r:id="rId38" w:history="1">
        <w:r w:rsidR="005141DB" w:rsidRPr="00C77E35">
          <w:rPr>
            <w:rStyle w:val="Hyperlink"/>
          </w:rPr>
          <w:t>February 8, 2021</w:t>
        </w:r>
      </w:hyperlink>
      <w:r w:rsidR="005141DB" w:rsidRPr="00C77E35">
        <w:rPr>
          <w:rStyle w:val="Hyperlink"/>
        </w:rPr>
        <w:br/>
      </w:r>
      <w:hyperlink r:id="rId39" w:history="1">
        <w:r w:rsidR="005141DB" w:rsidRPr="00C77E35">
          <w:rPr>
            <w:rStyle w:val="Hyperlink"/>
          </w:rPr>
          <w:t>January 19, 2021</w:t>
        </w:r>
      </w:hyperlink>
      <w:r w:rsidR="005141DB" w:rsidRPr="00C77E35">
        <w:rPr>
          <w:rStyle w:val="Hyperlink"/>
        </w:rPr>
        <w:br/>
      </w:r>
      <w:hyperlink r:id="rId40" w:history="1">
        <w:r w:rsidR="005141DB" w:rsidRPr="00C77E35">
          <w:rPr>
            <w:rStyle w:val="Hyperlink"/>
          </w:rPr>
          <w:t>October 14, 2020</w:t>
        </w:r>
      </w:hyperlink>
    </w:p>
    <w:p w:rsidR="00CB7A2F" w:rsidRPr="00C77E35" w:rsidRDefault="00D72DD2" w:rsidP="00A87D0C">
      <w:pPr>
        <w:ind w:left="720"/>
        <w:rPr>
          <w:rStyle w:val="Hyperlink"/>
        </w:rPr>
      </w:pPr>
      <w:hyperlink r:id="rId41" w:history="1">
        <w:r w:rsidR="005141DB" w:rsidRPr="00C77E35">
          <w:rPr>
            <w:rStyle w:val="Hyperlink"/>
          </w:rPr>
          <w:t>September 16, 2020</w:t>
        </w:r>
      </w:hyperlink>
    </w:p>
    <w:p w:rsidR="00CB7A2F" w:rsidRPr="00C77E35" w:rsidRDefault="00D72DD2" w:rsidP="00A87D0C">
      <w:pPr>
        <w:ind w:left="720"/>
        <w:rPr>
          <w:rStyle w:val="Hyperlink"/>
        </w:rPr>
      </w:pPr>
      <w:hyperlink r:id="rId42" w:history="1">
        <w:r w:rsidR="00CB7A2F" w:rsidRPr="00C77E35">
          <w:rPr>
            <w:rStyle w:val="Hyperlink"/>
          </w:rPr>
          <w:t>February 27, 2020</w:t>
        </w:r>
      </w:hyperlink>
    </w:p>
    <w:p w:rsidR="005141DB" w:rsidRPr="00C77E35" w:rsidRDefault="00D72DD2" w:rsidP="00A87D0C">
      <w:pPr>
        <w:ind w:left="720"/>
        <w:rPr>
          <w:rStyle w:val="Hyperlink"/>
        </w:rPr>
      </w:pPr>
      <w:hyperlink r:id="rId43" w:history="1">
        <w:r w:rsidR="00CB7A2F" w:rsidRPr="00C77E35">
          <w:rPr>
            <w:rStyle w:val="Hyperlink"/>
          </w:rPr>
          <w:t>November 5, 2019</w:t>
        </w:r>
      </w:hyperlink>
    </w:p>
    <w:p w:rsidR="00CB7A2F" w:rsidRPr="00C77E35" w:rsidRDefault="00D72DD2" w:rsidP="00A87D0C">
      <w:pPr>
        <w:ind w:left="720"/>
        <w:rPr>
          <w:rFonts w:cstheme="minorHAnsi"/>
          <w:color w:val="4472C4" w:themeColor="accent1"/>
          <w:u w:val="single"/>
        </w:rPr>
      </w:pPr>
      <w:hyperlink r:id="rId44" w:history="1">
        <w:r w:rsidR="00CB7A2F" w:rsidRPr="00C77E35">
          <w:rPr>
            <w:rStyle w:val="Hyperlink"/>
          </w:rPr>
          <w:t>August 2, 2019</w:t>
        </w:r>
      </w:hyperlink>
    </w:p>
    <w:p w:rsidR="005141DB" w:rsidRPr="00151425" w:rsidRDefault="005141DB" w:rsidP="00A87D0C">
      <w:pPr>
        <w:ind w:left="360"/>
        <w:rPr>
          <w:rFonts w:cstheme="minorHAnsi"/>
          <w:u w:val="single"/>
        </w:rPr>
      </w:pPr>
    </w:p>
    <w:p w:rsidR="004D6DEB" w:rsidRPr="00151425" w:rsidRDefault="004D6DEB" w:rsidP="00A87D0C">
      <w:pPr>
        <w:ind w:left="720"/>
        <w:rPr>
          <w:rFonts w:cstheme="minorHAnsi"/>
          <w:u w:val="single"/>
        </w:rPr>
      </w:pPr>
      <w:r w:rsidRPr="00151425">
        <w:rPr>
          <w:rFonts w:cstheme="minorHAnsi"/>
          <w:u w:val="single"/>
        </w:rPr>
        <w:t>MSHA Handbook Series</w:t>
      </w:r>
    </w:p>
    <w:p w:rsidR="004D6DEB" w:rsidRPr="00C77E35" w:rsidRDefault="00D72DD2" w:rsidP="00A87D0C">
      <w:pPr>
        <w:ind w:left="720"/>
        <w:rPr>
          <w:rStyle w:val="Hyperlink"/>
        </w:rPr>
      </w:pPr>
      <w:hyperlink r:id="rId45" w:history="1">
        <w:r w:rsidR="004D6DEB" w:rsidRPr="00C77E35">
          <w:rPr>
            <w:rStyle w:val="Hyperlink"/>
          </w:rPr>
          <w:t>Roadways and Dumping Locations</w:t>
        </w:r>
      </w:hyperlink>
      <w:r w:rsidR="004D6DEB" w:rsidRPr="00C77E35">
        <w:rPr>
          <w:rStyle w:val="Hyperlink"/>
        </w:rPr>
        <w:t xml:space="preserve"> </w:t>
      </w:r>
    </w:p>
    <w:p w:rsidR="005141DB" w:rsidRPr="00151425" w:rsidRDefault="009B6A94" w:rsidP="00A87D0C">
      <w:pPr>
        <w:ind w:left="720"/>
        <w:rPr>
          <w:rFonts w:cstheme="minorHAnsi"/>
        </w:rPr>
      </w:pPr>
      <w:r w:rsidRPr="00151425">
        <w:rPr>
          <w:rFonts w:cstheme="minorHAnsi"/>
        </w:rPr>
        <w:t xml:space="preserve"> </w:t>
      </w:r>
    </w:p>
    <w:p w:rsidR="007C4366" w:rsidRPr="00151425" w:rsidRDefault="007C4366" w:rsidP="00A87D0C">
      <w:pPr>
        <w:ind w:left="720"/>
        <w:rPr>
          <w:rFonts w:cstheme="minorHAnsi"/>
          <w:color w:val="4472C4" w:themeColor="accent1"/>
          <w:u w:val="single"/>
        </w:rPr>
      </w:pPr>
      <w:r w:rsidRPr="00151425">
        <w:rPr>
          <w:rFonts w:cstheme="minorHAnsi"/>
          <w:u w:val="single"/>
        </w:rPr>
        <w:lastRenderedPageBreak/>
        <w:t>MSHA Standards</w:t>
      </w:r>
    </w:p>
    <w:p w:rsidR="00C147DF" w:rsidRPr="00151425" w:rsidRDefault="00C147DF" w:rsidP="00A87D0C">
      <w:pPr>
        <w:ind w:left="720"/>
        <w:rPr>
          <w:rFonts w:cstheme="minorHAnsi"/>
        </w:rPr>
      </w:pPr>
      <w:r w:rsidRPr="00151425">
        <w:rPr>
          <w:rFonts w:cstheme="minorHAnsi"/>
          <w:b/>
        </w:rPr>
        <w:t xml:space="preserve">Metal and Nonmetal </w:t>
      </w:r>
      <w:r w:rsidR="00116930" w:rsidRPr="00151425">
        <w:rPr>
          <w:rFonts w:cstheme="minorHAnsi"/>
          <w:b/>
        </w:rPr>
        <w:t xml:space="preserve">Mine </w:t>
      </w:r>
      <w:r w:rsidRPr="00151425">
        <w:rPr>
          <w:rFonts w:cstheme="minorHAnsi"/>
          <w:b/>
        </w:rPr>
        <w:t>Safety Standards</w:t>
      </w:r>
    </w:p>
    <w:p w:rsidR="00E86B43" w:rsidRPr="00C77E35" w:rsidRDefault="00E86B43" w:rsidP="00A87D0C">
      <w:pPr>
        <w:ind w:left="720"/>
        <w:rPr>
          <w:rStyle w:val="Hyperlink"/>
        </w:rPr>
      </w:pPr>
      <w:r w:rsidRPr="00151425">
        <w:rPr>
          <w:rFonts w:cstheme="minorHAnsi"/>
        </w:rPr>
        <w:t>Traffic control</w:t>
      </w:r>
      <w:r w:rsidRPr="00151425">
        <w:rPr>
          <w:rFonts w:cstheme="minorHAnsi"/>
          <w:color w:val="4472C4" w:themeColor="accent1"/>
        </w:rPr>
        <w:t xml:space="preserve">: </w:t>
      </w:r>
      <w:hyperlink r:id="rId46" w:history="1">
        <w:r w:rsidRPr="00C77E35">
          <w:rPr>
            <w:rStyle w:val="Hyperlink"/>
          </w:rPr>
          <w:t>56.9100</w:t>
        </w:r>
      </w:hyperlink>
      <w:r w:rsidRPr="00C77E35">
        <w:rPr>
          <w:rStyle w:val="Hyperlink"/>
        </w:rPr>
        <w:t>/</w:t>
      </w:r>
      <w:hyperlink r:id="rId47" w:history="1">
        <w:r w:rsidR="0008618B" w:rsidRPr="00C77E35">
          <w:rPr>
            <w:rStyle w:val="Hyperlink"/>
          </w:rPr>
          <w:t>57.9100</w:t>
        </w:r>
      </w:hyperlink>
    </w:p>
    <w:p w:rsidR="00622D68" w:rsidRPr="00C77E35" w:rsidRDefault="00622D68" w:rsidP="00A87D0C">
      <w:pPr>
        <w:ind w:left="720"/>
        <w:rPr>
          <w:rStyle w:val="Hyperlink"/>
        </w:rPr>
      </w:pPr>
      <w:r w:rsidRPr="00151425">
        <w:rPr>
          <w:rFonts w:cstheme="minorHAnsi"/>
        </w:rPr>
        <w:t>Operating speeds and control of equipment:</w:t>
      </w:r>
      <w:r w:rsidRPr="00151425">
        <w:rPr>
          <w:rFonts w:cstheme="minorHAnsi"/>
          <w:color w:val="4472C4" w:themeColor="accent1"/>
        </w:rPr>
        <w:t xml:space="preserve"> </w:t>
      </w:r>
      <w:hyperlink r:id="rId48" w:history="1">
        <w:r w:rsidRPr="00C77E35">
          <w:rPr>
            <w:rStyle w:val="Hyperlink"/>
          </w:rPr>
          <w:t>56.9101</w:t>
        </w:r>
      </w:hyperlink>
      <w:r w:rsidRPr="00C77E35">
        <w:rPr>
          <w:rStyle w:val="Hyperlink"/>
        </w:rPr>
        <w:t>/</w:t>
      </w:r>
      <w:hyperlink r:id="rId49" w:history="1">
        <w:r w:rsidRPr="00C77E35">
          <w:rPr>
            <w:rStyle w:val="Hyperlink"/>
          </w:rPr>
          <w:t>57.9101</w:t>
        </w:r>
      </w:hyperlink>
      <w:r w:rsidR="00695C4C" w:rsidRPr="00C77E35">
        <w:rPr>
          <w:rStyle w:val="Hyperlink"/>
        </w:rPr>
        <w:t xml:space="preserve"> </w:t>
      </w:r>
    </w:p>
    <w:p w:rsidR="00622D68" w:rsidRPr="00151425" w:rsidRDefault="00622D68" w:rsidP="00A87D0C">
      <w:pPr>
        <w:ind w:left="720"/>
        <w:rPr>
          <w:rFonts w:cstheme="minorHAnsi"/>
          <w:color w:val="4472C4" w:themeColor="accent1"/>
        </w:rPr>
      </w:pPr>
      <w:r w:rsidRPr="00151425">
        <w:rPr>
          <w:rFonts w:cstheme="minorHAnsi"/>
        </w:rPr>
        <w:t>Roadway maintenance:</w:t>
      </w:r>
      <w:r w:rsidRPr="00151425">
        <w:rPr>
          <w:rFonts w:cstheme="minorHAnsi"/>
          <w:color w:val="4472C4" w:themeColor="accent1"/>
        </w:rPr>
        <w:t xml:space="preserve"> </w:t>
      </w:r>
      <w:hyperlink r:id="rId50" w:history="1">
        <w:r w:rsidRPr="00C77E35">
          <w:rPr>
            <w:rStyle w:val="Hyperlink"/>
          </w:rPr>
          <w:t>56.9313</w:t>
        </w:r>
      </w:hyperlink>
      <w:r w:rsidRPr="00C77E35">
        <w:rPr>
          <w:rStyle w:val="Hyperlink"/>
        </w:rPr>
        <w:t>/</w:t>
      </w:r>
      <w:hyperlink r:id="rId51" w:history="1">
        <w:r w:rsidRPr="00C77E35">
          <w:rPr>
            <w:rStyle w:val="Hyperlink"/>
          </w:rPr>
          <w:t>57.9313</w:t>
        </w:r>
      </w:hyperlink>
    </w:p>
    <w:p w:rsidR="00622D68" w:rsidRPr="00151425" w:rsidRDefault="00622D68" w:rsidP="00A87D0C">
      <w:pPr>
        <w:ind w:left="720"/>
        <w:rPr>
          <w:rFonts w:cstheme="minorHAnsi"/>
          <w:color w:val="4472C4" w:themeColor="accent1"/>
        </w:rPr>
      </w:pPr>
      <w:r w:rsidRPr="00151425">
        <w:rPr>
          <w:rFonts w:cstheme="minorHAnsi"/>
        </w:rPr>
        <w:t xml:space="preserve">Dust </w:t>
      </w:r>
      <w:r w:rsidR="00142AB1" w:rsidRPr="00151425">
        <w:rPr>
          <w:rFonts w:cstheme="minorHAnsi"/>
        </w:rPr>
        <w:t xml:space="preserve">control: </w:t>
      </w:r>
      <w:hyperlink r:id="rId52" w:history="1">
        <w:r w:rsidR="00142AB1" w:rsidRPr="00C77E35">
          <w:rPr>
            <w:rStyle w:val="Hyperlink"/>
          </w:rPr>
          <w:t>56.9315</w:t>
        </w:r>
      </w:hyperlink>
      <w:r w:rsidR="00142AB1" w:rsidRPr="00C77E35">
        <w:rPr>
          <w:rStyle w:val="Hyperlink"/>
        </w:rPr>
        <w:t>/</w:t>
      </w:r>
      <w:hyperlink r:id="rId53" w:history="1">
        <w:r w:rsidR="00142AB1" w:rsidRPr="00C77E35">
          <w:rPr>
            <w:rStyle w:val="Hyperlink"/>
          </w:rPr>
          <w:t>57.9315</w:t>
        </w:r>
      </w:hyperlink>
    </w:p>
    <w:p w:rsidR="006F4A5D" w:rsidRPr="00151425" w:rsidRDefault="00E86B43" w:rsidP="00A87D0C">
      <w:pPr>
        <w:ind w:left="720"/>
        <w:rPr>
          <w:rFonts w:cstheme="minorHAnsi"/>
          <w:color w:val="4472C4" w:themeColor="accent1"/>
        </w:rPr>
      </w:pPr>
      <w:r w:rsidRPr="00151425">
        <w:rPr>
          <w:rFonts w:cstheme="minorHAnsi"/>
        </w:rPr>
        <w:t>Barricades and warning signs:</w:t>
      </w:r>
      <w:r w:rsidR="0008618B" w:rsidRPr="00151425">
        <w:rPr>
          <w:rFonts w:cstheme="minorHAnsi"/>
        </w:rPr>
        <w:t xml:space="preserve"> </w:t>
      </w:r>
      <w:hyperlink r:id="rId54" w:history="1">
        <w:r w:rsidR="0008618B" w:rsidRPr="00C77E35">
          <w:rPr>
            <w:rStyle w:val="Hyperlink"/>
          </w:rPr>
          <w:t>56.20011</w:t>
        </w:r>
      </w:hyperlink>
      <w:r w:rsidR="0008618B" w:rsidRPr="00C77E35">
        <w:rPr>
          <w:rStyle w:val="Hyperlink"/>
        </w:rPr>
        <w:t>/</w:t>
      </w:r>
      <w:hyperlink r:id="rId55" w:anchor="se30.1.57_120011" w:history="1">
        <w:r w:rsidR="0008618B" w:rsidRPr="00C77E35">
          <w:rPr>
            <w:rStyle w:val="Hyperlink"/>
          </w:rPr>
          <w:t>57.20011</w:t>
        </w:r>
      </w:hyperlink>
    </w:p>
    <w:p w:rsidR="00F2633F" w:rsidRPr="00151425" w:rsidRDefault="00F2633F" w:rsidP="00A87D0C">
      <w:pPr>
        <w:ind w:left="720"/>
        <w:rPr>
          <w:rFonts w:cstheme="minorHAnsi"/>
          <w:color w:val="4472C4" w:themeColor="accent1"/>
        </w:rPr>
      </w:pPr>
      <w:r w:rsidRPr="00151425">
        <w:rPr>
          <w:rFonts w:cstheme="minorHAnsi"/>
        </w:rPr>
        <w:t xml:space="preserve">Parking procedures for unattended equipment: </w:t>
      </w:r>
      <w:hyperlink r:id="rId56" w:history="1">
        <w:r w:rsidRPr="00C77E35">
          <w:rPr>
            <w:rStyle w:val="Hyperlink"/>
          </w:rPr>
          <w:t>56.14207</w:t>
        </w:r>
      </w:hyperlink>
      <w:r w:rsidRPr="00C77E35">
        <w:rPr>
          <w:rStyle w:val="Hyperlink"/>
        </w:rPr>
        <w:t>/</w:t>
      </w:r>
      <w:hyperlink r:id="rId57" w:history="1">
        <w:r w:rsidRPr="00C77E35">
          <w:rPr>
            <w:rStyle w:val="Hyperlink"/>
          </w:rPr>
          <w:t>57.14207</w:t>
        </w:r>
      </w:hyperlink>
    </w:p>
    <w:p w:rsidR="00F52625" w:rsidRPr="00151425" w:rsidRDefault="00F52625" w:rsidP="00A87D0C">
      <w:pPr>
        <w:ind w:left="720"/>
        <w:rPr>
          <w:rFonts w:cstheme="minorHAnsi"/>
          <w:color w:val="4472C4" w:themeColor="accent1"/>
        </w:rPr>
      </w:pPr>
    </w:p>
    <w:p w:rsidR="00CE0333" w:rsidRPr="00151425" w:rsidRDefault="00CE0333" w:rsidP="00A87D0C">
      <w:pPr>
        <w:ind w:left="360" w:firstLine="360"/>
        <w:rPr>
          <w:rFonts w:cstheme="minorHAnsi"/>
          <w:color w:val="4472C4" w:themeColor="accent1"/>
        </w:rPr>
      </w:pPr>
      <w:r w:rsidRPr="00151425">
        <w:rPr>
          <w:rFonts w:cstheme="minorHAnsi"/>
          <w:b/>
        </w:rPr>
        <w:t>Coal Mine Safety Standards</w:t>
      </w:r>
      <w:r w:rsidRPr="00151425">
        <w:rPr>
          <w:rFonts w:cstheme="minorHAnsi"/>
          <w:color w:val="4472C4" w:themeColor="accent1"/>
        </w:rPr>
        <w:t xml:space="preserve"> </w:t>
      </w:r>
    </w:p>
    <w:p w:rsidR="00CE0333" w:rsidRPr="00151425" w:rsidRDefault="00CE0333" w:rsidP="00A87D0C">
      <w:pPr>
        <w:ind w:left="360" w:firstLine="360"/>
        <w:rPr>
          <w:rFonts w:cstheme="minorHAnsi"/>
          <w:color w:val="4472C4" w:themeColor="accent1"/>
        </w:rPr>
      </w:pPr>
      <w:r w:rsidRPr="00151425">
        <w:rPr>
          <w:rFonts w:cstheme="minorHAnsi"/>
        </w:rPr>
        <w:t>Traffic control</w:t>
      </w:r>
      <w:r w:rsidRPr="00151425">
        <w:rPr>
          <w:rFonts w:cstheme="minorHAnsi"/>
          <w:color w:val="4472C4" w:themeColor="accent1"/>
        </w:rPr>
        <w:t xml:space="preserve">: </w:t>
      </w:r>
      <w:hyperlink r:id="rId58" w:history="1">
        <w:r w:rsidRPr="00C77E35">
          <w:rPr>
            <w:rStyle w:val="Hyperlink"/>
          </w:rPr>
          <w:t>77.1600</w:t>
        </w:r>
      </w:hyperlink>
      <w:r w:rsidRPr="00151425">
        <w:rPr>
          <w:rFonts w:cstheme="minorHAnsi"/>
          <w:color w:val="4472C4" w:themeColor="accent1"/>
        </w:rPr>
        <w:tab/>
      </w:r>
    </w:p>
    <w:p w:rsidR="00CE0333" w:rsidRPr="00151425" w:rsidRDefault="00CE0333" w:rsidP="00A87D0C">
      <w:pPr>
        <w:ind w:left="360" w:firstLine="360"/>
        <w:rPr>
          <w:rStyle w:val="Hyperlink"/>
          <w:rFonts w:cstheme="minorHAnsi"/>
          <w:color w:val="auto"/>
        </w:rPr>
      </w:pPr>
      <w:r w:rsidRPr="00151425">
        <w:rPr>
          <w:rFonts w:cstheme="minorHAnsi"/>
        </w:rPr>
        <w:t xml:space="preserve">Control of equipment and operating speeds: </w:t>
      </w:r>
      <w:hyperlink r:id="rId59" w:history="1">
        <w:r w:rsidRPr="00C77E35">
          <w:rPr>
            <w:rStyle w:val="Hyperlink"/>
          </w:rPr>
          <w:t>77.1607(b)</w:t>
        </w:r>
        <w:r w:rsidR="006A4C5E" w:rsidRPr="00C77E35">
          <w:rPr>
            <w:rStyle w:val="Hyperlink"/>
          </w:rPr>
          <w:t>, (</w:t>
        </w:r>
        <w:r w:rsidRPr="00C77E35">
          <w:rPr>
            <w:rStyle w:val="Hyperlink"/>
          </w:rPr>
          <w:t>c)</w:t>
        </w:r>
      </w:hyperlink>
      <w:r w:rsidRPr="00C77E35">
        <w:rPr>
          <w:rStyle w:val="Hyperlink"/>
        </w:rPr>
        <w:t xml:space="preserve"> </w:t>
      </w:r>
    </w:p>
    <w:p w:rsidR="00744F68" w:rsidRPr="00151425" w:rsidRDefault="00744F68" w:rsidP="00A87D0C">
      <w:pPr>
        <w:ind w:left="360" w:firstLine="360"/>
        <w:rPr>
          <w:rStyle w:val="Hyperlink"/>
          <w:rFonts w:cstheme="minorHAnsi"/>
          <w:color w:val="auto"/>
          <w:u w:val="none"/>
        </w:rPr>
      </w:pPr>
      <w:r w:rsidRPr="00151425">
        <w:rPr>
          <w:rStyle w:val="Hyperlink"/>
          <w:rFonts w:cstheme="minorHAnsi"/>
          <w:color w:val="auto"/>
          <w:u w:val="none"/>
        </w:rPr>
        <w:t xml:space="preserve">Dust control: </w:t>
      </w:r>
      <w:hyperlink r:id="rId60" w:history="1">
        <w:r w:rsidRPr="00C77E35">
          <w:rPr>
            <w:rStyle w:val="Hyperlink"/>
          </w:rPr>
          <w:t>77.1607(</w:t>
        </w:r>
        <w:proofErr w:type="spellStart"/>
        <w:r w:rsidRPr="00C77E35">
          <w:rPr>
            <w:rStyle w:val="Hyperlink"/>
          </w:rPr>
          <w:t>i</w:t>
        </w:r>
        <w:proofErr w:type="spellEnd"/>
        <w:r w:rsidRPr="00C77E35">
          <w:rPr>
            <w:rStyle w:val="Hyperlink"/>
          </w:rPr>
          <w:t>)</w:t>
        </w:r>
      </w:hyperlink>
      <w:r w:rsidRPr="00C77E35">
        <w:rPr>
          <w:rStyle w:val="Hyperlink"/>
        </w:rPr>
        <w:t xml:space="preserve"> </w:t>
      </w:r>
    </w:p>
    <w:p w:rsidR="00CE0333" w:rsidRPr="00C77E35" w:rsidRDefault="00CE0333" w:rsidP="00A87D0C">
      <w:pPr>
        <w:ind w:left="360" w:firstLine="360"/>
        <w:rPr>
          <w:rStyle w:val="Hyperlink"/>
        </w:rPr>
      </w:pPr>
      <w:r w:rsidRPr="00151425">
        <w:rPr>
          <w:rStyle w:val="Hyperlink"/>
          <w:rFonts w:cstheme="minorHAnsi"/>
          <w:color w:val="auto"/>
          <w:u w:val="none"/>
        </w:rPr>
        <w:t xml:space="preserve">Parking procedures for unattended equipment: </w:t>
      </w:r>
      <w:hyperlink r:id="rId61" w:history="1">
        <w:r w:rsidRPr="00C77E35">
          <w:rPr>
            <w:rStyle w:val="Hyperlink"/>
          </w:rPr>
          <w:t>77.1607(n)</w:t>
        </w:r>
      </w:hyperlink>
    </w:p>
    <w:p w:rsidR="005E1D94" w:rsidRPr="00151425" w:rsidRDefault="00EE33FF" w:rsidP="001360F4">
      <w:pPr>
        <w:ind w:left="360" w:firstLine="360"/>
        <w:rPr>
          <w:rFonts w:cstheme="minorHAnsi"/>
          <w:color w:val="4472C4" w:themeColor="accent1"/>
        </w:rPr>
      </w:pPr>
      <w:r w:rsidRPr="00151425">
        <w:rPr>
          <w:rStyle w:val="Hyperlink"/>
          <w:rFonts w:cstheme="minorHAnsi"/>
          <w:color w:val="auto"/>
          <w:u w:val="none"/>
        </w:rPr>
        <w:t xml:space="preserve">Roadway maintenance:  </w:t>
      </w:r>
      <w:hyperlink r:id="rId62" w:history="1">
        <w:r w:rsidRPr="00C77E35">
          <w:rPr>
            <w:rStyle w:val="Hyperlink"/>
          </w:rPr>
          <w:t>77.1608(a)</w:t>
        </w:r>
      </w:hyperlink>
      <w:r w:rsidR="00CE0333" w:rsidRPr="00151425">
        <w:rPr>
          <w:rStyle w:val="Hyperlink"/>
          <w:rFonts w:cstheme="minorHAnsi"/>
          <w:color w:val="auto"/>
          <w:u w:val="none"/>
        </w:rPr>
        <w:t xml:space="preserve"> </w:t>
      </w:r>
      <w:r w:rsidR="006F4A5D" w:rsidRPr="00151425">
        <w:rPr>
          <w:rFonts w:cstheme="minorHAnsi"/>
          <w:color w:val="4472C4" w:themeColor="accent1"/>
        </w:rPr>
        <w:br w:type="page"/>
      </w:r>
    </w:p>
    <w:p w:rsidR="005E1D94" w:rsidRPr="00151425" w:rsidRDefault="00AF2673" w:rsidP="00AF2673">
      <w:pPr>
        <w:pStyle w:val="ListParagraph"/>
        <w:numPr>
          <w:ilvl w:val="1"/>
          <w:numId w:val="1"/>
        </w:numPr>
        <w:ind w:left="450"/>
        <w:rPr>
          <w:rFonts w:cstheme="minorHAnsi"/>
          <w:b/>
          <w:u w:val="single"/>
        </w:rPr>
      </w:pPr>
      <w:r w:rsidRPr="00151425">
        <w:rPr>
          <w:rFonts w:cstheme="minorHAnsi"/>
          <w:b/>
          <w:u w:val="single"/>
        </w:rPr>
        <w:lastRenderedPageBreak/>
        <w:t>S</w:t>
      </w:r>
      <w:r w:rsidR="006944DF" w:rsidRPr="00151425">
        <w:rPr>
          <w:rFonts w:cstheme="minorHAnsi"/>
          <w:b/>
          <w:u w:val="single"/>
        </w:rPr>
        <w:t xml:space="preserve">eat Belt </w:t>
      </w:r>
      <w:r w:rsidR="00526119" w:rsidRPr="00151425">
        <w:rPr>
          <w:rFonts w:cstheme="minorHAnsi"/>
          <w:b/>
          <w:u w:val="single"/>
        </w:rPr>
        <w:t xml:space="preserve">Use </w:t>
      </w:r>
    </w:p>
    <w:p w:rsidR="00AF2673" w:rsidRPr="00151425" w:rsidRDefault="00AF2673" w:rsidP="00AF2673">
      <w:pPr>
        <w:pStyle w:val="ListParagraph"/>
        <w:ind w:left="450"/>
        <w:rPr>
          <w:rFonts w:cstheme="minorHAnsi"/>
        </w:rPr>
      </w:pPr>
    </w:p>
    <w:p w:rsidR="00175C2B" w:rsidRPr="00151425" w:rsidRDefault="00AF2673">
      <w:pPr>
        <w:pStyle w:val="ListParagraph"/>
        <w:ind w:left="450"/>
        <w:rPr>
          <w:rFonts w:cstheme="minorHAnsi"/>
        </w:rPr>
      </w:pPr>
      <w:r w:rsidRPr="00151425">
        <w:rPr>
          <w:rFonts w:cstheme="minorHAnsi"/>
        </w:rPr>
        <w:t xml:space="preserve">One of the easiest things an equipment operator can do is to </w:t>
      </w:r>
      <w:r w:rsidR="00AF6C66" w:rsidRPr="00151425">
        <w:rPr>
          <w:rFonts w:cstheme="minorHAnsi"/>
        </w:rPr>
        <w:t xml:space="preserve">properly wear a seat </w:t>
      </w:r>
      <w:r w:rsidRPr="00151425">
        <w:rPr>
          <w:rFonts w:cstheme="minorHAnsi"/>
        </w:rPr>
        <w:t>belt.</w:t>
      </w:r>
      <w:r w:rsidR="001724CD" w:rsidRPr="00151425">
        <w:rPr>
          <w:rFonts w:cstheme="minorHAnsi"/>
        </w:rPr>
        <w:t xml:space="preserve"> </w:t>
      </w:r>
      <w:r w:rsidRPr="00151425">
        <w:rPr>
          <w:rFonts w:cstheme="minorHAnsi"/>
        </w:rPr>
        <w:t xml:space="preserve"> Wearing a seat belt protects against injury </w:t>
      </w:r>
      <w:r w:rsidR="00EB4A7C" w:rsidRPr="00151425">
        <w:rPr>
          <w:rFonts w:cstheme="minorHAnsi"/>
        </w:rPr>
        <w:t xml:space="preserve">or death </w:t>
      </w:r>
      <w:r w:rsidRPr="00151425">
        <w:rPr>
          <w:rFonts w:cstheme="minorHAnsi"/>
        </w:rPr>
        <w:t xml:space="preserve">in the event of a serious accident. </w:t>
      </w:r>
      <w:r w:rsidR="00325D69" w:rsidRPr="00151425">
        <w:rPr>
          <w:rFonts w:cstheme="minorHAnsi"/>
        </w:rPr>
        <w:t xml:space="preserve"> </w:t>
      </w:r>
      <w:r w:rsidR="007C4366" w:rsidRPr="00151425">
        <w:rPr>
          <w:rFonts w:cstheme="minorHAnsi"/>
        </w:rPr>
        <w:t xml:space="preserve">It </w:t>
      </w:r>
      <w:r w:rsidR="00325D69" w:rsidRPr="00151425">
        <w:rPr>
          <w:rFonts w:cstheme="minorHAnsi"/>
        </w:rPr>
        <w:t xml:space="preserve">is the single most effective action equipment operators can do to protect themselves in a collision, tip-over, or rollover.  </w:t>
      </w:r>
    </w:p>
    <w:p w:rsidR="006944DF" w:rsidRPr="00151425" w:rsidRDefault="006944DF" w:rsidP="006944DF">
      <w:pPr>
        <w:pStyle w:val="ListParagraph"/>
        <w:ind w:left="450"/>
        <w:rPr>
          <w:rFonts w:cstheme="minorHAnsi"/>
        </w:rPr>
      </w:pPr>
    </w:p>
    <w:p w:rsidR="006944DF" w:rsidRPr="00151425" w:rsidRDefault="006944DF" w:rsidP="006944DF">
      <w:pPr>
        <w:pStyle w:val="ListParagraph"/>
        <w:ind w:left="450"/>
        <w:rPr>
          <w:rFonts w:cstheme="minorHAnsi"/>
          <w:b/>
        </w:rPr>
      </w:pPr>
      <w:r w:rsidRPr="00151425">
        <w:rPr>
          <w:rFonts w:cstheme="minorHAnsi"/>
          <w:b/>
        </w:rPr>
        <w:t>Seat Belt Safety Best Practices</w:t>
      </w:r>
    </w:p>
    <w:p w:rsidR="006944DF" w:rsidRPr="00151425" w:rsidRDefault="006944DF" w:rsidP="006944DF">
      <w:pPr>
        <w:pStyle w:val="ListParagraph"/>
        <w:ind w:left="450"/>
        <w:rPr>
          <w:rFonts w:cstheme="minorHAnsi"/>
        </w:rPr>
      </w:pPr>
    </w:p>
    <w:p w:rsidR="006944DF" w:rsidRPr="00151425" w:rsidRDefault="00611069" w:rsidP="006944DF">
      <w:pPr>
        <w:pStyle w:val="ListParagraph"/>
        <w:numPr>
          <w:ilvl w:val="0"/>
          <w:numId w:val="9"/>
        </w:numPr>
        <w:ind w:left="810"/>
        <w:rPr>
          <w:rFonts w:cstheme="minorHAnsi"/>
        </w:rPr>
      </w:pPr>
      <w:r w:rsidRPr="00151425">
        <w:rPr>
          <w:rFonts w:cstheme="minorHAnsi"/>
        </w:rPr>
        <w:t>Always</w:t>
      </w:r>
      <w:r w:rsidR="006944DF" w:rsidRPr="00151425">
        <w:rPr>
          <w:rFonts w:cstheme="minorHAnsi"/>
        </w:rPr>
        <w:t xml:space="preserve"> wear your seat belt. </w:t>
      </w:r>
    </w:p>
    <w:p w:rsidR="006944DF" w:rsidRPr="00151425" w:rsidRDefault="006944DF" w:rsidP="006944DF">
      <w:pPr>
        <w:pStyle w:val="ListParagraph"/>
        <w:numPr>
          <w:ilvl w:val="0"/>
          <w:numId w:val="9"/>
        </w:numPr>
        <w:ind w:left="810"/>
        <w:rPr>
          <w:rFonts w:cstheme="minorHAnsi"/>
        </w:rPr>
      </w:pPr>
      <w:r w:rsidRPr="00151425">
        <w:rPr>
          <w:rFonts w:cstheme="minorHAnsi"/>
        </w:rPr>
        <w:t xml:space="preserve">Wear your seat belt to the job, at the job, and from the job. </w:t>
      </w:r>
    </w:p>
    <w:p w:rsidR="006944DF" w:rsidRPr="00151425" w:rsidRDefault="006944DF" w:rsidP="006944DF">
      <w:pPr>
        <w:pStyle w:val="ListParagraph"/>
        <w:numPr>
          <w:ilvl w:val="0"/>
          <w:numId w:val="9"/>
        </w:numPr>
        <w:ind w:left="810"/>
        <w:rPr>
          <w:rFonts w:cstheme="minorHAnsi"/>
        </w:rPr>
      </w:pPr>
      <w:r w:rsidRPr="00151425">
        <w:rPr>
          <w:rFonts w:cstheme="minorHAnsi"/>
        </w:rPr>
        <w:t xml:space="preserve">In the event of a collision, tip-over, or rollover your seat belt will keep you in the protected space of the machine cab or vehicle. </w:t>
      </w:r>
    </w:p>
    <w:p w:rsidR="006944DF" w:rsidRPr="00151425" w:rsidRDefault="006944DF" w:rsidP="006944DF">
      <w:pPr>
        <w:pStyle w:val="ListParagraph"/>
        <w:numPr>
          <w:ilvl w:val="0"/>
          <w:numId w:val="9"/>
        </w:numPr>
        <w:ind w:left="810"/>
        <w:rPr>
          <w:rFonts w:cstheme="minorHAnsi"/>
        </w:rPr>
      </w:pPr>
      <w:r w:rsidRPr="00151425">
        <w:rPr>
          <w:rFonts w:cstheme="minorHAnsi"/>
        </w:rPr>
        <w:t xml:space="preserve">Never jump from a moving vehicle. </w:t>
      </w:r>
      <w:r w:rsidR="001724CD" w:rsidRPr="00151425">
        <w:rPr>
          <w:rFonts w:cstheme="minorHAnsi"/>
        </w:rPr>
        <w:t xml:space="preserve"> </w:t>
      </w:r>
      <w:r w:rsidRPr="00151425">
        <w:rPr>
          <w:rFonts w:cstheme="minorHAnsi"/>
        </w:rPr>
        <w:t xml:space="preserve">Remain in the seat with your seat belt secured. </w:t>
      </w:r>
    </w:p>
    <w:p w:rsidR="006944DF" w:rsidRPr="00151425" w:rsidRDefault="006944DF" w:rsidP="006944DF">
      <w:pPr>
        <w:pStyle w:val="ListParagraph"/>
        <w:numPr>
          <w:ilvl w:val="0"/>
          <w:numId w:val="9"/>
        </w:numPr>
        <w:ind w:left="810"/>
        <w:rPr>
          <w:rFonts w:cstheme="minorHAnsi"/>
        </w:rPr>
      </w:pPr>
      <w:r w:rsidRPr="00151425">
        <w:rPr>
          <w:rFonts w:cstheme="minorHAnsi"/>
        </w:rPr>
        <w:t xml:space="preserve">Inspect the seat belt and mounting hardware before operating the equipment.  </w:t>
      </w:r>
    </w:p>
    <w:p w:rsidR="006944DF" w:rsidRPr="00151425" w:rsidRDefault="006944DF" w:rsidP="006944DF">
      <w:pPr>
        <w:pStyle w:val="ListParagraph"/>
        <w:numPr>
          <w:ilvl w:val="0"/>
          <w:numId w:val="9"/>
        </w:numPr>
        <w:ind w:left="810"/>
        <w:rPr>
          <w:rFonts w:cstheme="minorHAnsi"/>
        </w:rPr>
      </w:pPr>
      <w:r w:rsidRPr="00151425">
        <w:rPr>
          <w:rFonts w:cstheme="minorHAnsi"/>
        </w:rPr>
        <w:t xml:space="preserve">Replace damaged or worn parts. </w:t>
      </w:r>
    </w:p>
    <w:p w:rsidR="00C445E5" w:rsidRPr="00151425" w:rsidRDefault="00C445E5" w:rsidP="006944DF">
      <w:pPr>
        <w:pStyle w:val="ListParagraph"/>
        <w:numPr>
          <w:ilvl w:val="0"/>
          <w:numId w:val="9"/>
        </w:numPr>
        <w:ind w:left="810"/>
        <w:rPr>
          <w:rFonts w:cstheme="minorHAnsi"/>
        </w:rPr>
      </w:pPr>
      <w:r w:rsidRPr="00151425">
        <w:rPr>
          <w:rFonts w:cstheme="minorHAnsi"/>
        </w:rPr>
        <w:t>Install advanced systems that restrain miners during a rollover.</w:t>
      </w:r>
    </w:p>
    <w:p w:rsidR="006944DF" w:rsidRPr="00151425" w:rsidRDefault="006944DF" w:rsidP="006944DF">
      <w:pPr>
        <w:ind w:left="360"/>
        <w:rPr>
          <w:rFonts w:cstheme="minorHAnsi"/>
        </w:rPr>
      </w:pPr>
    </w:p>
    <w:p w:rsidR="006944DF" w:rsidRPr="00151425" w:rsidRDefault="001E0364" w:rsidP="006944DF">
      <w:pPr>
        <w:ind w:left="360"/>
        <w:rPr>
          <w:rFonts w:cstheme="minorHAnsi"/>
          <w:b/>
        </w:rPr>
      </w:pPr>
      <w:r w:rsidRPr="00151425">
        <w:rPr>
          <w:rFonts w:cstheme="minorHAnsi"/>
          <w:b/>
        </w:rPr>
        <w:t xml:space="preserve"> Resource Materials</w:t>
      </w:r>
    </w:p>
    <w:p w:rsidR="0020754C" w:rsidRPr="00151425" w:rsidRDefault="0020754C" w:rsidP="00E85418">
      <w:pPr>
        <w:rPr>
          <w:rFonts w:cstheme="minorHAnsi"/>
        </w:rPr>
      </w:pPr>
    </w:p>
    <w:p w:rsidR="0020754C" w:rsidRPr="00151425" w:rsidRDefault="0020754C" w:rsidP="0020754C">
      <w:pPr>
        <w:ind w:left="450"/>
        <w:rPr>
          <w:rFonts w:cstheme="minorHAnsi"/>
          <w:u w:val="single"/>
        </w:rPr>
      </w:pPr>
      <w:r w:rsidRPr="00151425">
        <w:rPr>
          <w:rFonts w:cstheme="minorHAnsi"/>
          <w:u w:val="single"/>
        </w:rPr>
        <w:t>Training Presentations</w:t>
      </w:r>
    </w:p>
    <w:p w:rsidR="0020754C" w:rsidRPr="00C77E35" w:rsidRDefault="00D72DD2" w:rsidP="0048677C">
      <w:pPr>
        <w:ind w:left="450"/>
        <w:rPr>
          <w:rStyle w:val="Hyperlink"/>
        </w:rPr>
      </w:pPr>
      <w:hyperlink r:id="rId63" w:tgtFrame="_blank" w:history="1">
        <w:r w:rsidR="0020754C" w:rsidRPr="00C77E35">
          <w:rPr>
            <w:rStyle w:val="Hyperlink"/>
          </w:rPr>
          <w:t>Seat Belt Usage on Mobile Equipment</w:t>
        </w:r>
      </w:hyperlink>
      <w:r w:rsidR="0020754C" w:rsidRPr="00C77E35">
        <w:rPr>
          <w:rStyle w:val="Hyperlink"/>
        </w:rPr>
        <w:t> </w:t>
      </w:r>
    </w:p>
    <w:p w:rsidR="0020754C" w:rsidRPr="00C77E35" w:rsidRDefault="00D72DD2" w:rsidP="0020754C">
      <w:pPr>
        <w:ind w:firstLine="450"/>
        <w:rPr>
          <w:rStyle w:val="Hyperlink"/>
        </w:rPr>
      </w:pPr>
      <w:hyperlink r:id="rId64" w:tgtFrame="_blank" w:history="1">
        <w:r w:rsidR="0020754C" w:rsidRPr="00C77E35">
          <w:rPr>
            <w:rStyle w:val="Hyperlink"/>
          </w:rPr>
          <w:t>MSHA</w:t>
        </w:r>
        <w:r w:rsidR="00073FB8" w:rsidRPr="00C77E35">
          <w:rPr>
            <w:rStyle w:val="Hyperlink"/>
          </w:rPr>
          <w:t xml:space="preserve"> Alliance with</w:t>
        </w:r>
        <w:r w:rsidR="0020754C" w:rsidRPr="00C77E35">
          <w:rPr>
            <w:rStyle w:val="Hyperlink"/>
          </w:rPr>
          <w:t xml:space="preserve"> AEM Whitepaper on Seat Belt Use on Mobile Equipment</w:t>
        </w:r>
      </w:hyperlink>
    </w:p>
    <w:p w:rsidR="0020754C" w:rsidRPr="00151425" w:rsidRDefault="0020754C" w:rsidP="0020754C">
      <w:pPr>
        <w:ind w:firstLine="450"/>
        <w:rPr>
          <w:rFonts w:cstheme="minorHAnsi"/>
          <w:color w:val="0563C1" w:themeColor="hyperlink"/>
          <w:u w:val="single"/>
        </w:rPr>
      </w:pPr>
    </w:p>
    <w:p w:rsidR="0020754C" w:rsidRPr="00151425" w:rsidRDefault="0020754C" w:rsidP="0020754C">
      <w:pPr>
        <w:ind w:firstLine="450"/>
        <w:rPr>
          <w:rFonts w:cstheme="minorHAnsi"/>
          <w:u w:val="single"/>
        </w:rPr>
      </w:pPr>
      <w:r w:rsidRPr="00151425">
        <w:rPr>
          <w:rFonts w:cstheme="minorHAnsi"/>
          <w:u w:val="single"/>
        </w:rPr>
        <w:t>Safety Alerts</w:t>
      </w:r>
    </w:p>
    <w:p w:rsidR="0020754C" w:rsidRPr="00151425" w:rsidRDefault="00D72DD2" w:rsidP="00073FB8">
      <w:pPr>
        <w:ind w:left="450"/>
        <w:rPr>
          <w:rFonts w:cstheme="minorHAnsi"/>
        </w:rPr>
      </w:pPr>
      <w:hyperlink r:id="rId65" w:history="1">
        <w:r w:rsidR="00045357" w:rsidRPr="00C77E35">
          <w:rPr>
            <w:rStyle w:val="Hyperlink"/>
          </w:rPr>
          <w:t xml:space="preserve">MSHA </w:t>
        </w:r>
        <w:r w:rsidR="00073FB8" w:rsidRPr="00C77E35">
          <w:rPr>
            <w:rStyle w:val="Hyperlink"/>
          </w:rPr>
          <w:t xml:space="preserve">Alliance with AEM </w:t>
        </w:r>
        <w:r w:rsidR="00045357" w:rsidRPr="00C77E35">
          <w:rPr>
            <w:rStyle w:val="Hyperlink"/>
          </w:rPr>
          <w:t>Safety Alert - Seat Belt Use on Mobile Equipment</w:t>
        </w:r>
      </w:hyperlink>
      <w:r w:rsidR="00AF6BC9" w:rsidRPr="00151425">
        <w:rPr>
          <w:rFonts w:cstheme="minorHAnsi"/>
        </w:rPr>
        <w:t xml:space="preserve"> (English and Spanish versions)</w:t>
      </w:r>
      <w:r w:rsidR="0020754C" w:rsidRPr="00151425">
        <w:rPr>
          <w:rFonts w:cstheme="minorHAnsi"/>
        </w:rPr>
        <w:t> </w:t>
      </w:r>
    </w:p>
    <w:p w:rsidR="0020754C" w:rsidRPr="00C77E35" w:rsidRDefault="00D72DD2" w:rsidP="0020754C">
      <w:pPr>
        <w:ind w:firstLine="450"/>
        <w:rPr>
          <w:rStyle w:val="Hyperlink"/>
        </w:rPr>
      </w:pPr>
      <w:hyperlink r:id="rId66" w:history="1">
        <w:r w:rsidR="0020754C" w:rsidRPr="00C77E35">
          <w:rPr>
            <w:rStyle w:val="Hyperlink"/>
          </w:rPr>
          <w:t>MSHA Safety Alert-Seat Belt Tampering</w:t>
        </w:r>
      </w:hyperlink>
    </w:p>
    <w:p w:rsidR="00073FB8" w:rsidRPr="00151425" w:rsidRDefault="00073FB8" w:rsidP="00073FB8">
      <w:pPr>
        <w:rPr>
          <w:rFonts w:cstheme="minorHAnsi"/>
          <w:color w:val="000000" w:themeColor="text1"/>
        </w:rPr>
      </w:pPr>
    </w:p>
    <w:p w:rsidR="009C2915" w:rsidRPr="00151425" w:rsidRDefault="009C2915" w:rsidP="009C2915">
      <w:pPr>
        <w:ind w:firstLine="450"/>
        <w:rPr>
          <w:rFonts w:cstheme="minorHAnsi"/>
          <w:color w:val="000000" w:themeColor="text1"/>
          <w:u w:val="single"/>
        </w:rPr>
      </w:pPr>
      <w:r w:rsidRPr="00151425">
        <w:rPr>
          <w:rFonts w:cstheme="minorHAnsi"/>
          <w:color w:val="000000" w:themeColor="text1"/>
          <w:u w:val="single"/>
        </w:rPr>
        <w:t>MSHA Standards</w:t>
      </w:r>
    </w:p>
    <w:p w:rsidR="00EE33FF" w:rsidRPr="00151425" w:rsidRDefault="00EE33FF" w:rsidP="009C2915">
      <w:pPr>
        <w:ind w:firstLine="450"/>
        <w:rPr>
          <w:rFonts w:cstheme="minorHAnsi"/>
        </w:rPr>
      </w:pPr>
      <w:r w:rsidRPr="00151425">
        <w:rPr>
          <w:rFonts w:cstheme="minorHAnsi"/>
          <w:b/>
        </w:rPr>
        <w:t>Metal and Nonmetal</w:t>
      </w:r>
      <w:r w:rsidR="00116930" w:rsidRPr="00151425">
        <w:rPr>
          <w:rFonts w:cstheme="minorHAnsi"/>
          <w:b/>
        </w:rPr>
        <w:t xml:space="preserve"> Mine</w:t>
      </w:r>
      <w:r w:rsidRPr="00151425">
        <w:rPr>
          <w:rFonts w:cstheme="minorHAnsi"/>
          <w:b/>
        </w:rPr>
        <w:t xml:space="preserve"> Safety Standards</w:t>
      </w:r>
    </w:p>
    <w:p w:rsidR="00000648" w:rsidRPr="00C77E35" w:rsidRDefault="00000648" w:rsidP="009C2915">
      <w:pPr>
        <w:ind w:firstLine="450"/>
        <w:rPr>
          <w:rFonts w:cstheme="minorHAnsi"/>
          <w:color w:val="4472C4" w:themeColor="accent1"/>
        </w:rPr>
      </w:pPr>
      <w:r w:rsidRPr="00151425">
        <w:rPr>
          <w:rFonts w:cstheme="minorHAnsi"/>
        </w:rPr>
        <w:t>Roll-o</w:t>
      </w:r>
      <w:r w:rsidR="009C2915" w:rsidRPr="00151425">
        <w:rPr>
          <w:rFonts w:cstheme="minorHAnsi"/>
        </w:rPr>
        <w:t>ver protective structures</w:t>
      </w:r>
      <w:r w:rsidRPr="00151425">
        <w:rPr>
          <w:rFonts w:cstheme="minorHAnsi"/>
        </w:rPr>
        <w:t xml:space="preserve"> and seat belts: </w:t>
      </w:r>
      <w:hyperlink r:id="rId67" w:anchor="se30.1.56_114130" w:history="1">
        <w:r w:rsidRPr="00C77E35">
          <w:rPr>
            <w:rStyle w:val="Hyperlink"/>
          </w:rPr>
          <w:t>56.14130</w:t>
        </w:r>
      </w:hyperlink>
      <w:r w:rsidRPr="00C77E35">
        <w:rPr>
          <w:rStyle w:val="Hyperlink"/>
        </w:rPr>
        <w:t>/</w:t>
      </w:r>
      <w:hyperlink r:id="rId68" w:history="1">
        <w:r w:rsidRPr="00C77E35">
          <w:rPr>
            <w:rStyle w:val="Hyperlink"/>
          </w:rPr>
          <w:t>57.14130</w:t>
        </w:r>
      </w:hyperlink>
    </w:p>
    <w:p w:rsidR="00000648" w:rsidRPr="00151425" w:rsidRDefault="00000648">
      <w:pPr>
        <w:rPr>
          <w:rStyle w:val="Hyperlink"/>
          <w:rFonts w:cstheme="minorHAnsi"/>
        </w:rPr>
      </w:pPr>
      <w:r w:rsidRPr="00151425">
        <w:rPr>
          <w:rFonts w:cstheme="minorHAnsi"/>
        </w:rPr>
        <w:t xml:space="preserve">        Seat belts for haulage trucks: </w:t>
      </w:r>
      <w:hyperlink r:id="rId69" w:anchor="se30.1.56_114131" w:history="1">
        <w:r w:rsidRPr="00C77E35">
          <w:rPr>
            <w:rStyle w:val="Hyperlink"/>
          </w:rPr>
          <w:t>56.14131</w:t>
        </w:r>
      </w:hyperlink>
      <w:r w:rsidRPr="00C77E35">
        <w:rPr>
          <w:rStyle w:val="Hyperlink"/>
        </w:rPr>
        <w:t>/</w:t>
      </w:r>
      <w:hyperlink r:id="rId70" w:history="1">
        <w:r w:rsidRPr="00C77E35">
          <w:rPr>
            <w:rStyle w:val="Hyperlink"/>
          </w:rPr>
          <w:t>57.14131</w:t>
        </w:r>
      </w:hyperlink>
    </w:p>
    <w:p w:rsidR="00EE33FF" w:rsidRPr="00151425" w:rsidRDefault="00EE33FF">
      <w:pPr>
        <w:rPr>
          <w:rStyle w:val="Hyperlink"/>
          <w:rFonts w:cstheme="minorHAnsi"/>
        </w:rPr>
      </w:pPr>
    </w:p>
    <w:p w:rsidR="00EE33FF" w:rsidRPr="00151425" w:rsidRDefault="009C2915" w:rsidP="00CD0667">
      <w:pPr>
        <w:rPr>
          <w:rFonts w:cstheme="minorHAnsi"/>
        </w:rPr>
      </w:pPr>
      <w:r w:rsidRPr="00151425">
        <w:rPr>
          <w:rFonts w:cstheme="minorHAnsi"/>
        </w:rPr>
        <w:t xml:space="preserve">        </w:t>
      </w:r>
      <w:r w:rsidR="00EE33FF" w:rsidRPr="00151425">
        <w:rPr>
          <w:rFonts w:cstheme="minorHAnsi"/>
          <w:b/>
        </w:rPr>
        <w:t>Coal Mine Safety Standards</w:t>
      </w:r>
    </w:p>
    <w:p w:rsidR="00CD0667" w:rsidRPr="00151425" w:rsidRDefault="009C2915" w:rsidP="00EE33FF">
      <w:pPr>
        <w:ind w:left="450"/>
        <w:rPr>
          <w:rStyle w:val="Hyperlink"/>
          <w:rFonts w:cstheme="minorHAnsi"/>
        </w:rPr>
      </w:pPr>
      <w:r w:rsidRPr="00151425">
        <w:rPr>
          <w:rFonts w:cstheme="minorHAnsi"/>
        </w:rPr>
        <w:t xml:space="preserve">Mobile equipment; rollover protective structures: </w:t>
      </w:r>
      <w:hyperlink r:id="rId71" w:history="1">
        <w:r w:rsidRPr="00C77E35">
          <w:rPr>
            <w:rStyle w:val="Hyperlink"/>
          </w:rPr>
          <w:t>77.403-1</w:t>
        </w:r>
      </w:hyperlink>
    </w:p>
    <w:p w:rsidR="006944DF" w:rsidRPr="00151425" w:rsidRDefault="00CD0667" w:rsidP="00073FB8">
      <w:pPr>
        <w:ind w:left="450"/>
        <w:rPr>
          <w:rFonts w:cstheme="minorHAnsi"/>
        </w:rPr>
      </w:pPr>
      <w:r w:rsidRPr="00151425">
        <w:rPr>
          <w:rStyle w:val="Hyperlink"/>
          <w:rFonts w:cstheme="minorHAnsi"/>
          <w:color w:val="auto"/>
          <w:u w:val="none"/>
        </w:rPr>
        <w:t xml:space="preserve">Machinery and equipment; operation and maintenance (including seatbelts) </w:t>
      </w:r>
      <w:hyperlink r:id="rId72" w:history="1">
        <w:r w:rsidR="003D7C9F" w:rsidRPr="00C77E35">
          <w:rPr>
            <w:rStyle w:val="Hyperlink"/>
          </w:rPr>
          <w:t>77.404(a)</w:t>
        </w:r>
      </w:hyperlink>
      <w:r w:rsidR="00073FB8" w:rsidRPr="00C77E35">
        <w:rPr>
          <w:rStyle w:val="Hyperlink"/>
        </w:rPr>
        <w:t>/</w:t>
      </w:r>
      <w:hyperlink r:id="rId73" w:history="1">
        <w:r w:rsidR="00073FB8" w:rsidRPr="00C77E35">
          <w:rPr>
            <w:rStyle w:val="Hyperlink"/>
          </w:rPr>
          <w:t>77.1710(</w:t>
        </w:r>
        <w:proofErr w:type="spellStart"/>
        <w:r w:rsidR="00073FB8" w:rsidRPr="00C77E35">
          <w:rPr>
            <w:rStyle w:val="Hyperlink"/>
          </w:rPr>
          <w:t>i</w:t>
        </w:r>
        <w:proofErr w:type="spellEnd"/>
        <w:r w:rsidR="00073FB8" w:rsidRPr="00C77E35">
          <w:rPr>
            <w:rStyle w:val="Hyperlink"/>
          </w:rPr>
          <w:t>)</w:t>
        </w:r>
      </w:hyperlink>
      <w:r w:rsidRPr="00C77E35">
        <w:rPr>
          <w:rStyle w:val="Hyperlink"/>
        </w:rPr>
        <w:t xml:space="preserve">  </w:t>
      </w:r>
    </w:p>
    <w:p w:rsidR="006944DF" w:rsidRPr="00151425" w:rsidRDefault="006944DF" w:rsidP="006944DF">
      <w:pPr>
        <w:pStyle w:val="ListParagraph"/>
        <w:numPr>
          <w:ilvl w:val="1"/>
          <w:numId w:val="1"/>
        </w:numPr>
        <w:ind w:left="450"/>
        <w:rPr>
          <w:rFonts w:cstheme="minorHAnsi"/>
          <w:b/>
          <w:u w:val="single"/>
        </w:rPr>
      </w:pPr>
      <w:r w:rsidRPr="00151425">
        <w:rPr>
          <w:rFonts w:cstheme="minorHAnsi"/>
          <w:b/>
          <w:u w:val="single"/>
        </w:rPr>
        <w:lastRenderedPageBreak/>
        <w:t xml:space="preserve">Dumping </w:t>
      </w:r>
      <w:r w:rsidR="000422C1" w:rsidRPr="00151425">
        <w:rPr>
          <w:rFonts w:cstheme="minorHAnsi"/>
          <w:b/>
          <w:u w:val="single"/>
        </w:rPr>
        <w:t>Practices</w:t>
      </w:r>
    </w:p>
    <w:p w:rsidR="006944DF" w:rsidRPr="00151425" w:rsidRDefault="006944DF" w:rsidP="006944DF">
      <w:pPr>
        <w:pStyle w:val="ListParagraph"/>
        <w:ind w:left="450"/>
        <w:rPr>
          <w:rFonts w:cstheme="minorHAnsi"/>
          <w:b/>
          <w:u w:val="single"/>
        </w:rPr>
      </w:pPr>
    </w:p>
    <w:p w:rsidR="006944DF" w:rsidRPr="00151425" w:rsidRDefault="006944DF" w:rsidP="006944DF">
      <w:pPr>
        <w:pStyle w:val="ListParagraph"/>
        <w:ind w:left="450"/>
        <w:rPr>
          <w:rFonts w:cstheme="minorHAnsi"/>
        </w:rPr>
      </w:pPr>
      <w:r w:rsidRPr="00151425">
        <w:rPr>
          <w:rFonts w:cstheme="minorHAnsi"/>
        </w:rPr>
        <w:t xml:space="preserve">Many haulage fatalities involve trucks going over the </w:t>
      </w:r>
      <w:r w:rsidR="000422C1" w:rsidRPr="00151425">
        <w:rPr>
          <w:rFonts w:cstheme="minorHAnsi"/>
        </w:rPr>
        <w:t>edge</w:t>
      </w:r>
      <w:r w:rsidRPr="00151425">
        <w:rPr>
          <w:rFonts w:cstheme="minorHAnsi"/>
        </w:rPr>
        <w:t xml:space="preserve"> of piles</w:t>
      </w:r>
      <w:r w:rsidR="000422C1" w:rsidRPr="00151425">
        <w:rPr>
          <w:rFonts w:cstheme="minorHAnsi"/>
        </w:rPr>
        <w:t xml:space="preserve"> or dumping points</w:t>
      </w:r>
      <w:r w:rsidRPr="00151425">
        <w:rPr>
          <w:rFonts w:cstheme="minorHAnsi"/>
        </w:rPr>
        <w:t xml:space="preserve">.  Dumping short of the edge or moving to another location when potentially unsafe conditions arise can prevent dumping accidents.   </w:t>
      </w:r>
    </w:p>
    <w:p w:rsidR="006944DF" w:rsidRPr="00151425" w:rsidRDefault="006944DF" w:rsidP="006944DF">
      <w:pPr>
        <w:pStyle w:val="ListParagraph"/>
        <w:ind w:left="450"/>
        <w:rPr>
          <w:rFonts w:cstheme="minorHAnsi"/>
        </w:rPr>
      </w:pPr>
    </w:p>
    <w:p w:rsidR="006944DF" w:rsidRPr="00151425" w:rsidRDefault="006944DF" w:rsidP="00272758">
      <w:pPr>
        <w:pStyle w:val="ListParagraph"/>
        <w:ind w:left="450"/>
        <w:rPr>
          <w:rFonts w:cstheme="minorHAnsi"/>
          <w:b/>
        </w:rPr>
      </w:pPr>
      <w:r w:rsidRPr="00151425">
        <w:rPr>
          <w:rFonts w:cstheme="minorHAnsi"/>
          <w:b/>
        </w:rPr>
        <w:t>Berms</w:t>
      </w:r>
    </w:p>
    <w:p w:rsidR="000422C1" w:rsidRPr="00151425" w:rsidRDefault="000422C1" w:rsidP="00272758">
      <w:pPr>
        <w:pStyle w:val="ListParagraph"/>
        <w:ind w:left="450"/>
        <w:rPr>
          <w:rFonts w:cstheme="minorHAnsi"/>
          <w:b/>
        </w:rPr>
      </w:pPr>
    </w:p>
    <w:p w:rsidR="006944DF" w:rsidRPr="00151425" w:rsidRDefault="00AF6C66" w:rsidP="006944DF">
      <w:pPr>
        <w:pStyle w:val="ListParagraph"/>
        <w:ind w:left="450"/>
        <w:rPr>
          <w:rFonts w:cstheme="minorHAnsi"/>
        </w:rPr>
      </w:pPr>
      <w:r w:rsidRPr="00151425">
        <w:rPr>
          <w:rFonts w:cstheme="minorHAnsi"/>
        </w:rPr>
        <w:t>P</w:t>
      </w:r>
      <w:r w:rsidR="006944DF" w:rsidRPr="00151425">
        <w:rPr>
          <w:rFonts w:cstheme="minorHAnsi"/>
        </w:rPr>
        <w:t xml:space="preserve">roperly constructed and maintained </w:t>
      </w:r>
      <w:r w:rsidRPr="00151425">
        <w:rPr>
          <w:rFonts w:cstheme="minorHAnsi"/>
        </w:rPr>
        <w:t xml:space="preserve">berms </w:t>
      </w:r>
      <w:r w:rsidR="006944DF" w:rsidRPr="00151425">
        <w:rPr>
          <w:rFonts w:cstheme="minorHAnsi"/>
        </w:rPr>
        <w:t>will protect miners and equipment</w:t>
      </w:r>
      <w:r w:rsidR="00F95BED" w:rsidRPr="00151425">
        <w:rPr>
          <w:rFonts w:cstheme="minorHAnsi"/>
        </w:rPr>
        <w:t xml:space="preserve"> operators</w:t>
      </w:r>
      <w:r w:rsidR="006944DF" w:rsidRPr="00151425">
        <w:rPr>
          <w:rFonts w:cstheme="minorHAnsi"/>
        </w:rPr>
        <w:t>.  To prevent over</w:t>
      </w:r>
      <w:r w:rsidR="000422C1" w:rsidRPr="00151425">
        <w:rPr>
          <w:rFonts w:cstheme="minorHAnsi"/>
        </w:rPr>
        <w:t>-</w:t>
      </w:r>
      <w:r w:rsidR="006944DF" w:rsidRPr="00151425">
        <w:rPr>
          <w:rFonts w:cstheme="minorHAnsi"/>
        </w:rPr>
        <w:t>travel</w:t>
      </w:r>
      <w:r w:rsidR="00325D69" w:rsidRPr="00151425">
        <w:rPr>
          <w:rFonts w:cstheme="minorHAnsi"/>
        </w:rPr>
        <w:t xml:space="preserve"> or overturning</w:t>
      </w:r>
      <w:r w:rsidR="006944DF" w:rsidRPr="00151425">
        <w:rPr>
          <w:rFonts w:cstheme="minorHAnsi"/>
        </w:rPr>
        <w:t>, earthen berms should have a steep inside slope, sufficient height</w:t>
      </w:r>
      <w:r w:rsidRPr="00151425">
        <w:rPr>
          <w:rFonts w:cstheme="minorHAnsi"/>
        </w:rPr>
        <w:t>,</w:t>
      </w:r>
      <w:r w:rsidR="006944DF" w:rsidRPr="00151425">
        <w:rPr>
          <w:rFonts w:cstheme="minorHAnsi"/>
        </w:rPr>
        <w:t xml:space="preserve"> width, and firm</w:t>
      </w:r>
      <w:r w:rsidRPr="00151425">
        <w:rPr>
          <w:rFonts w:cstheme="minorHAnsi"/>
        </w:rPr>
        <w:t>ness</w:t>
      </w:r>
      <w:r w:rsidR="006944DF" w:rsidRPr="00151425">
        <w:rPr>
          <w:rFonts w:cstheme="minorHAnsi"/>
        </w:rPr>
        <w:t xml:space="preserve">.  Berms constructed of broken rock may offer increased strength due to the interlocking and frictional resistance of the </w:t>
      </w:r>
      <w:r w:rsidR="00F95BED" w:rsidRPr="00151425">
        <w:rPr>
          <w:rFonts w:cstheme="minorHAnsi"/>
        </w:rPr>
        <w:t>rock</w:t>
      </w:r>
      <w:r w:rsidR="00DC69F2" w:rsidRPr="00151425">
        <w:rPr>
          <w:rFonts w:cstheme="minorHAnsi"/>
        </w:rPr>
        <w:t>.  Berms should be constructed at least as</w:t>
      </w:r>
      <w:r w:rsidR="006944DF" w:rsidRPr="00151425">
        <w:rPr>
          <w:rFonts w:cstheme="minorHAnsi"/>
        </w:rPr>
        <w:t xml:space="preserve"> high as the </w:t>
      </w:r>
      <w:r w:rsidR="000422C1" w:rsidRPr="00151425">
        <w:rPr>
          <w:rFonts w:cstheme="minorHAnsi"/>
        </w:rPr>
        <w:t>mid-</w:t>
      </w:r>
      <w:r w:rsidR="006944DF" w:rsidRPr="00151425">
        <w:rPr>
          <w:rFonts w:cstheme="minorHAnsi"/>
        </w:rPr>
        <w:t xml:space="preserve">axle height of the largest piece of </w:t>
      </w:r>
      <w:r w:rsidR="00325D69" w:rsidRPr="00151425">
        <w:rPr>
          <w:rFonts w:cstheme="minorHAnsi"/>
        </w:rPr>
        <w:t xml:space="preserve">self-propelled </w:t>
      </w:r>
      <w:r w:rsidR="006944DF" w:rsidRPr="00151425">
        <w:rPr>
          <w:rFonts w:cstheme="minorHAnsi"/>
        </w:rPr>
        <w:t xml:space="preserve">mobile equipment traveling the roadway.  </w:t>
      </w:r>
    </w:p>
    <w:p w:rsidR="001E0364" w:rsidRPr="00151425" w:rsidRDefault="001E0364" w:rsidP="006944DF">
      <w:pPr>
        <w:pStyle w:val="ListParagraph"/>
        <w:ind w:left="450"/>
        <w:rPr>
          <w:rFonts w:cstheme="minorHAnsi"/>
          <w:b/>
        </w:rPr>
      </w:pPr>
    </w:p>
    <w:p w:rsidR="006944DF" w:rsidRPr="00151425" w:rsidRDefault="006944DF" w:rsidP="00272758">
      <w:pPr>
        <w:pStyle w:val="ListParagraph"/>
        <w:ind w:left="450"/>
        <w:rPr>
          <w:rFonts w:cstheme="minorHAnsi"/>
          <w:b/>
        </w:rPr>
      </w:pPr>
      <w:r w:rsidRPr="00151425">
        <w:rPr>
          <w:rFonts w:cstheme="minorHAnsi"/>
          <w:b/>
        </w:rPr>
        <w:t>Stability Near the Dump Edge</w:t>
      </w:r>
    </w:p>
    <w:p w:rsidR="000422C1" w:rsidRPr="00151425" w:rsidRDefault="000422C1" w:rsidP="006944DF">
      <w:pPr>
        <w:pStyle w:val="ListParagraph"/>
        <w:ind w:left="450"/>
        <w:rPr>
          <w:rFonts w:cstheme="minorHAnsi"/>
        </w:rPr>
      </w:pPr>
    </w:p>
    <w:p w:rsidR="006944DF" w:rsidRPr="00151425" w:rsidRDefault="000422C1" w:rsidP="00C72DF4">
      <w:pPr>
        <w:pStyle w:val="ListParagraph"/>
        <w:ind w:left="450"/>
        <w:rPr>
          <w:rFonts w:cstheme="minorHAnsi"/>
        </w:rPr>
      </w:pPr>
      <w:r w:rsidRPr="00151425">
        <w:rPr>
          <w:rFonts w:cstheme="minorHAnsi"/>
        </w:rPr>
        <w:t xml:space="preserve">The ground </w:t>
      </w:r>
      <w:r w:rsidR="006944DF" w:rsidRPr="00151425">
        <w:rPr>
          <w:rFonts w:cstheme="minorHAnsi"/>
        </w:rPr>
        <w:t xml:space="preserve">near dump edges or </w:t>
      </w:r>
      <w:proofErr w:type="spellStart"/>
      <w:r w:rsidR="006944DF" w:rsidRPr="00151425">
        <w:rPr>
          <w:rFonts w:cstheme="minorHAnsi"/>
        </w:rPr>
        <w:t>outslopes</w:t>
      </w:r>
      <w:proofErr w:type="spellEnd"/>
      <w:r w:rsidR="006944DF" w:rsidRPr="00151425">
        <w:rPr>
          <w:rFonts w:cstheme="minorHAnsi"/>
        </w:rPr>
        <w:t xml:space="preserve"> can be</w:t>
      </w:r>
      <w:r w:rsidR="00386FC3" w:rsidRPr="00151425">
        <w:rPr>
          <w:rFonts w:cstheme="minorHAnsi"/>
        </w:rPr>
        <w:t xml:space="preserve"> </w:t>
      </w:r>
      <w:r w:rsidR="00AF6C66" w:rsidRPr="00151425">
        <w:rPr>
          <w:rFonts w:cstheme="minorHAnsi"/>
        </w:rPr>
        <w:t>unstable</w:t>
      </w:r>
      <w:r w:rsidR="006944DF" w:rsidRPr="00151425">
        <w:rPr>
          <w:rFonts w:cstheme="minorHAnsi"/>
        </w:rPr>
        <w:t xml:space="preserve">, have steep-sided slopes, and may be unable to support heavy equipment. </w:t>
      </w:r>
      <w:r w:rsidRPr="00151425">
        <w:rPr>
          <w:rFonts w:cstheme="minorHAnsi"/>
        </w:rPr>
        <w:t xml:space="preserve"> </w:t>
      </w:r>
      <w:r w:rsidR="006944DF" w:rsidRPr="00151425">
        <w:rPr>
          <w:rFonts w:cstheme="minorHAnsi"/>
        </w:rPr>
        <w:t xml:space="preserve">Moisture, thawing of frozen material, or removing material from the </w:t>
      </w:r>
      <w:r w:rsidR="00AF6C66" w:rsidRPr="00151425">
        <w:rPr>
          <w:rFonts w:cstheme="minorHAnsi"/>
        </w:rPr>
        <w:t xml:space="preserve">bottom edge of a material </w:t>
      </w:r>
      <w:r w:rsidR="00386FC3" w:rsidRPr="00151425">
        <w:rPr>
          <w:rFonts w:cstheme="minorHAnsi"/>
        </w:rPr>
        <w:t>pile can</w:t>
      </w:r>
      <w:r w:rsidR="006944DF" w:rsidRPr="00151425">
        <w:rPr>
          <w:rFonts w:cstheme="minorHAnsi"/>
        </w:rPr>
        <w:t xml:space="preserve"> create hazards by reducing the stability of the dump location. </w:t>
      </w:r>
      <w:r w:rsidR="00C445E5" w:rsidRPr="00151425">
        <w:rPr>
          <w:rFonts w:cstheme="minorHAnsi"/>
        </w:rPr>
        <w:t xml:space="preserve"> </w:t>
      </w:r>
      <w:r w:rsidR="006944DF" w:rsidRPr="00151425">
        <w:rPr>
          <w:rFonts w:cstheme="minorHAnsi"/>
        </w:rPr>
        <w:t>A crack or a settled area near a dump edge,</w:t>
      </w:r>
      <w:r w:rsidR="00F95BED" w:rsidRPr="00151425">
        <w:rPr>
          <w:rFonts w:cstheme="minorHAnsi"/>
        </w:rPr>
        <w:t xml:space="preserve"> </w:t>
      </w:r>
      <w:proofErr w:type="spellStart"/>
      <w:r w:rsidR="00F95BED" w:rsidRPr="00151425">
        <w:rPr>
          <w:rFonts w:cstheme="minorHAnsi"/>
        </w:rPr>
        <w:t>outslope</w:t>
      </w:r>
      <w:proofErr w:type="spellEnd"/>
      <w:r w:rsidR="00F95BED" w:rsidRPr="00151425">
        <w:rPr>
          <w:rFonts w:cstheme="minorHAnsi"/>
        </w:rPr>
        <w:t>, or highwall bench is a warning sign</w:t>
      </w:r>
      <w:r w:rsidR="006944DF" w:rsidRPr="00151425">
        <w:rPr>
          <w:rFonts w:cstheme="minorHAnsi"/>
        </w:rPr>
        <w:t xml:space="preserve"> of an </w:t>
      </w:r>
      <w:r w:rsidR="00AF6C66" w:rsidRPr="00151425">
        <w:rPr>
          <w:rFonts w:cstheme="minorHAnsi"/>
        </w:rPr>
        <w:t xml:space="preserve">insufficiently </w:t>
      </w:r>
      <w:r w:rsidR="006944DF" w:rsidRPr="00151425">
        <w:rPr>
          <w:rFonts w:cstheme="minorHAnsi"/>
        </w:rPr>
        <w:t xml:space="preserve">stable slope. </w:t>
      </w:r>
      <w:r w:rsidRPr="00151425">
        <w:rPr>
          <w:rFonts w:cstheme="minorHAnsi"/>
        </w:rPr>
        <w:t xml:space="preserve"> </w:t>
      </w:r>
    </w:p>
    <w:p w:rsidR="006944DF" w:rsidRPr="00151425" w:rsidRDefault="006944DF" w:rsidP="006944DF">
      <w:pPr>
        <w:pStyle w:val="ListParagraph"/>
        <w:ind w:left="450"/>
        <w:rPr>
          <w:rFonts w:cstheme="minorHAnsi"/>
        </w:rPr>
      </w:pPr>
    </w:p>
    <w:p w:rsidR="006944DF" w:rsidRPr="00151425" w:rsidRDefault="006944DF" w:rsidP="006944DF">
      <w:pPr>
        <w:pStyle w:val="ListParagraph"/>
        <w:ind w:left="450"/>
        <w:rPr>
          <w:rFonts w:cstheme="minorHAnsi"/>
          <w:b/>
        </w:rPr>
      </w:pPr>
      <w:r w:rsidRPr="00151425">
        <w:rPr>
          <w:rFonts w:cstheme="minorHAnsi"/>
          <w:b/>
        </w:rPr>
        <w:t xml:space="preserve">Dumping </w:t>
      </w:r>
      <w:r w:rsidR="000422C1" w:rsidRPr="00151425">
        <w:rPr>
          <w:rFonts w:cstheme="minorHAnsi"/>
          <w:b/>
        </w:rPr>
        <w:t>B</w:t>
      </w:r>
      <w:r w:rsidRPr="00151425">
        <w:rPr>
          <w:rFonts w:cstheme="minorHAnsi"/>
          <w:b/>
        </w:rPr>
        <w:t xml:space="preserve">est </w:t>
      </w:r>
      <w:r w:rsidR="000422C1" w:rsidRPr="00151425">
        <w:rPr>
          <w:rFonts w:cstheme="minorHAnsi"/>
          <w:b/>
        </w:rPr>
        <w:t>P</w:t>
      </w:r>
      <w:r w:rsidRPr="00151425">
        <w:rPr>
          <w:rFonts w:cstheme="minorHAnsi"/>
          <w:b/>
        </w:rPr>
        <w:t>ractices</w:t>
      </w:r>
    </w:p>
    <w:p w:rsidR="008A4F50" w:rsidRPr="00151425" w:rsidRDefault="008A4F50" w:rsidP="006944DF">
      <w:pPr>
        <w:pStyle w:val="ListParagraph"/>
        <w:ind w:left="450"/>
        <w:rPr>
          <w:rFonts w:cstheme="minorHAnsi"/>
          <w:b/>
        </w:rPr>
      </w:pPr>
    </w:p>
    <w:p w:rsidR="006713A0" w:rsidRPr="00151425" w:rsidRDefault="00FB4B7A" w:rsidP="006944DF">
      <w:pPr>
        <w:pStyle w:val="ListParagraph"/>
        <w:numPr>
          <w:ilvl w:val="0"/>
          <w:numId w:val="10"/>
        </w:numPr>
        <w:ind w:left="810"/>
        <w:rPr>
          <w:rFonts w:cstheme="minorHAnsi"/>
        </w:rPr>
      </w:pPr>
      <w:r w:rsidRPr="00151425">
        <w:rPr>
          <w:rFonts w:cstheme="minorHAnsi"/>
          <w:bCs/>
        </w:rPr>
        <w:t xml:space="preserve">Always dump material in a safe location. </w:t>
      </w:r>
      <w:r w:rsidR="001724CD" w:rsidRPr="00151425">
        <w:rPr>
          <w:rFonts w:cstheme="minorHAnsi"/>
          <w:bCs/>
        </w:rPr>
        <w:t xml:space="preserve"> </w:t>
      </w:r>
      <w:r w:rsidRPr="00151425">
        <w:rPr>
          <w:rFonts w:cstheme="minorHAnsi"/>
          <w:bCs/>
        </w:rPr>
        <w:t xml:space="preserve">If ground conditions aren’t </w:t>
      </w:r>
      <w:r w:rsidR="000422C1" w:rsidRPr="00151425">
        <w:rPr>
          <w:rFonts w:cstheme="minorHAnsi"/>
          <w:bCs/>
        </w:rPr>
        <w:t>stable</w:t>
      </w:r>
      <w:r w:rsidR="00F95BED" w:rsidRPr="00151425">
        <w:rPr>
          <w:rFonts w:cstheme="minorHAnsi"/>
          <w:bCs/>
        </w:rPr>
        <w:t xml:space="preserve">, dump </w:t>
      </w:r>
      <w:r w:rsidRPr="00151425">
        <w:rPr>
          <w:rFonts w:cstheme="minorHAnsi"/>
          <w:bCs/>
        </w:rPr>
        <w:t xml:space="preserve">a safe distance back </w:t>
      </w:r>
      <w:r w:rsidR="000422C1" w:rsidRPr="00151425">
        <w:rPr>
          <w:rFonts w:cstheme="minorHAnsi"/>
          <w:bCs/>
        </w:rPr>
        <w:t xml:space="preserve">from the edge </w:t>
      </w:r>
      <w:r w:rsidRPr="00151425">
        <w:rPr>
          <w:rFonts w:cstheme="minorHAnsi"/>
          <w:bCs/>
        </w:rPr>
        <w:t>and push the material over the edge</w:t>
      </w:r>
      <w:r w:rsidR="00F95BED" w:rsidRPr="00151425">
        <w:rPr>
          <w:rFonts w:cstheme="minorHAnsi"/>
          <w:bCs/>
        </w:rPr>
        <w:t xml:space="preserve"> manually or use</w:t>
      </w:r>
      <w:r w:rsidR="00325D69" w:rsidRPr="00151425">
        <w:rPr>
          <w:rFonts w:cstheme="minorHAnsi"/>
          <w:bCs/>
        </w:rPr>
        <w:t xml:space="preserve"> other equipment that does not need to be close to the edge</w:t>
      </w:r>
      <w:r w:rsidRPr="00151425">
        <w:rPr>
          <w:rFonts w:cstheme="minorHAnsi"/>
          <w:bCs/>
        </w:rPr>
        <w:t>.</w:t>
      </w:r>
    </w:p>
    <w:p w:rsidR="006713A0" w:rsidRPr="00151425" w:rsidRDefault="00FB4B7A" w:rsidP="006944DF">
      <w:pPr>
        <w:pStyle w:val="ListParagraph"/>
        <w:numPr>
          <w:ilvl w:val="0"/>
          <w:numId w:val="10"/>
        </w:numPr>
        <w:ind w:left="810"/>
        <w:rPr>
          <w:rFonts w:cstheme="minorHAnsi"/>
        </w:rPr>
      </w:pPr>
      <w:r w:rsidRPr="00151425">
        <w:rPr>
          <w:rFonts w:cstheme="minorHAnsi"/>
          <w:bCs/>
        </w:rPr>
        <w:t xml:space="preserve">Never load material from the </w:t>
      </w:r>
      <w:r w:rsidR="00AF6C66" w:rsidRPr="00151425">
        <w:rPr>
          <w:rFonts w:cstheme="minorHAnsi"/>
        </w:rPr>
        <w:t xml:space="preserve">bottom edge of a material pile </w:t>
      </w:r>
      <w:r w:rsidRPr="00151425">
        <w:rPr>
          <w:rFonts w:cstheme="minorHAnsi"/>
        </w:rPr>
        <w:t xml:space="preserve">directly below an active dump point. </w:t>
      </w:r>
      <w:r w:rsidR="000422C1" w:rsidRPr="00151425">
        <w:rPr>
          <w:rFonts w:cstheme="minorHAnsi"/>
        </w:rPr>
        <w:t xml:space="preserve"> </w:t>
      </w:r>
      <w:r w:rsidRPr="00151425">
        <w:rPr>
          <w:rFonts w:cstheme="minorHAnsi"/>
        </w:rPr>
        <w:t>This may lead to an over</w:t>
      </w:r>
      <w:r w:rsidR="000422C1" w:rsidRPr="00151425">
        <w:rPr>
          <w:rFonts w:cstheme="minorHAnsi"/>
        </w:rPr>
        <w:t>-</w:t>
      </w:r>
      <w:r w:rsidRPr="00151425">
        <w:rPr>
          <w:rFonts w:cstheme="minorHAnsi"/>
        </w:rPr>
        <w:t>steepened and unstable slope.</w:t>
      </w:r>
    </w:p>
    <w:p w:rsidR="006713A0" w:rsidRPr="00151425" w:rsidRDefault="00FB4B7A" w:rsidP="006944DF">
      <w:pPr>
        <w:pStyle w:val="ListParagraph"/>
        <w:numPr>
          <w:ilvl w:val="0"/>
          <w:numId w:val="10"/>
        </w:numPr>
        <w:ind w:left="810"/>
        <w:rPr>
          <w:rFonts w:cstheme="minorHAnsi"/>
        </w:rPr>
      </w:pPr>
      <w:r w:rsidRPr="00151425">
        <w:rPr>
          <w:rFonts w:cstheme="minorHAnsi"/>
          <w:bCs/>
        </w:rPr>
        <w:t>Never drive haul trucks beyond cracks on the top of the dump site.</w:t>
      </w:r>
    </w:p>
    <w:p w:rsidR="006944DF" w:rsidRPr="00151425" w:rsidRDefault="00FB4B7A" w:rsidP="006944DF">
      <w:pPr>
        <w:pStyle w:val="ListParagraph"/>
        <w:numPr>
          <w:ilvl w:val="0"/>
          <w:numId w:val="10"/>
        </w:numPr>
        <w:ind w:left="810"/>
        <w:rPr>
          <w:rFonts w:cstheme="minorHAnsi"/>
        </w:rPr>
      </w:pPr>
      <w:r w:rsidRPr="00151425">
        <w:rPr>
          <w:rFonts w:cstheme="minorHAnsi"/>
          <w:bCs/>
        </w:rPr>
        <w:t>Always construct substantial berms as a visual indicator to prevent over</w:t>
      </w:r>
      <w:r w:rsidR="000422C1" w:rsidRPr="00151425">
        <w:rPr>
          <w:rFonts w:cstheme="minorHAnsi"/>
          <w:bCs/>
        </w:rPr>
        <w:t>-</w:t>
      </w:r>
      <w:r w:rsidRPr="00151425">
        <w:rPr>
          <w:rFonts w:cstheme="minorHAnsi"/>
          <w:bCs/>
        </w:rPr>
        <w:t>travel</w:t>
      </w:r>
      <w:r w:rsidR="00325D69" w:rsidRPr="00151425">
        <w:rPr>
          <w:rFonts w:cstheme="minorHAnsi"/>
          <w:bCs/>
        </w:rPr>
        <w:t xml:space="preserve"> or overturning of equipment</w:t>
      </w:r>
      <w:r w:rsidRPr="00151425">
        <w:rPr>
          <w:rFonts w:cstheme="minorHAnsi"/>
          <w:bCs/>
        </w:rPr>
        <w:t xml:space="preserve">. </w:t>
      </w:r>
      <w:r w:rsidR="006944DF" w:rsidRPr="00151425">
        <w:rPr>
          <w:rFonts w:cstheme="minorHAnsi"/>
          <w:bCs/>
        </w:rPr>
        <w:t xml:space="preserve"> </w:t>
      </w:r>
    </w:p>
    <w:p w:rsidR="006944DF" w:rsidRPr="00151425" w:rsidRDefault="00FB4B7A" w:rsidP="006944DF">
      <w:pPr>
        <w:pStyle w:val="ListParagraph"/>
        <w:numPr>
          <w:ilvl w:val="0"/>
          <w:numId w:val="10"/>
        </w:numPr>
        <w:ind w:left="810"/>
        <w:rPr>
          <w:rFonts w:cstheme="minorHAnsi"/>
        </w:rPr>
      </w:pPr>
      <w:r w:rsidRPr="00151425">
        <w:rPr>
          <w:rFonts w:cstheme="minorHAnsi"/>
          <w:bCs/>
        </w:rPr>
        <w:t>Clearly mark dump locations with reflectors or markers.</w:t>
      </w:r>
    </w:p>
    <w:p w:rsidR="000422C1" w:rsidRPr="00151425" w:rsidRDefault="000422C1" w:rsidP="006944DF">
      <w:pPr>
        <w:pStyle w:val="ListParagraph"/>
        <w:numPr>
          <w:ilvl w:val="0"/>
          <w:numId w:val="10"/>
        </w:numPr>
        <w:ind w:left="810"/>
        <w:rPr>
          <w:rFonts w:cstheme="minorHAnsi"/>
        </w:rPr>
      </w:pPr>
      <w:r w:rsidRPr="00151425">
        <w:rPr>
          <w:rFonts w:cstheme="minorHAnsi"/>
          <w:bCs/>
        </w:rPr>
        <w:t>Befor</w:t>
      </w:r>
      <w:r w:rsidR="00F95BED" w:rsidRPr="00151425">
        <w:rPr>
          <w:rFonts w:cstheme="minorHAnsi"/>
          <w:bCs/>
        </w:rPr>
        <w:t>e moving to a new dump location</w:t>
      </w:r>
      <w:r w:rsidRPr="00151425">
        <w:rPr>
          <w:rFonts w:cstheme="minorHAnsi"/>
          <w:bCs/>
        </w:rPr>
        <w:t>, exam</w:t>
      </w:r>
      <w:r w:rsidR="00325D69" w:rsidRPr="00151425">
        <w:rPr>
          <w:rFonts w:cstheme="minorHAnsi"/>
          <w:bCs/>
        </w:rPr>
        <w:t>in</w:t>
      </w:r>
      <w:r w:rsidRPr="00151425">
        <w:rPr>
          <w:rFonts w:cstheme="minorHAnsi"/>
          <w:bCs/>
        </w:rPr>
        <w:t>e the slope below the dump point to ensure it is not cut out or over-steepened.</w:t>
      </w:r>
    </w:p>
    <w:p w:rsidR="007C4366" w:rsidRPr="00151425" w:rsidRDefault="007C4366" w:rsidP="006944DF">
      <w:pPr>
        <w:pStyle w:val="ListParagraph"/>
        <w:numPr>
          <w:ilvl w:val="0"/>
          <w:numId w:val="10"/>
        </w:numPr>
        <w:ind w:left="810"/>
        <w:rPr>
          <w:rFonts w:cstheme="minorHAnsi"/>
        </w:rPr>
      </w:pPr>
      <w:r w:rsidRPr="00151425">
        <w:rPr>
          <w:rFonts w:cstheme="minorHAnsi"/>
        </w:rPr>
        <w:t>Train miners to use safe dumping procedures and recognize dumping hazards.</w:t>
      </w:r>
    </w:p>
    <w:p w:rsidR="0020754C" w:rsidRPr="00151425" w:rsidRDefault="003D2296" w:rsidP="003D2296">
      <w:pPr>
        <w:pStyle w:val="ListParagraph"/>
        <w:ind w:left="450"/>
        <w:rPr>
          <w:rFonts w:cstheme="minorHAnsi"/>
          <w:b/>
        </w:rPr>
      </w:pPr>
      <w:r w:rsidRPr="00151425">
        <w:rPr>
          <w:rFonts w:cstheme="minorHAnsi"/>
          <w:b/>
        </w:rPr>
        <w:lastRenderedPageBreak/>
        <w:t>Resource Materials</w:t>
      </w:r>
      <w:r w:rsidR="00671B7C" w:rsidRPr="00151425">
        <w:rPr>
          <w:rFonts w:cstheme="minorHAnsi"/>
          <w:color w:val="FF0000"/>
        </w:rPr>
        <w:t xml:space="preserve">   </w:t>
      </w:r>
    </w:p>
    <w:p w:rsidR="0020754C" w:rsidRPr="00151425" w:rsidRDefault="0020754C" w:rsidP="0020754C">
      <w:pPr>
        <w:ind w:left="450"/>
        <w:contextualSpacing/>
        <w:rPr>
          <w:rFonts w:cstheme="minorHAnsi"/>
        </w:rPr>
      </w:pPr>
    </w:p>
    <w:p w:rsidR="0020754C" w:rsidRPr="00151425" w:rsidRDefault="0020754C" w:rsidP="0020754C">
      <w:pPr>
        <w:ind w:left="450"/>
        <w:contextualSpacing/>
        <w:rPr>
          <w:rFonts w:cstheme="minorHAnsi"/>
          <w:u w:val="single"/>
        </w:rPr>
      </w:pPr>
      <w:r w:rsidRPr="00151425">
        <w:rPr>
          <w:rFonts w:cstheme="minorHAnsi"/>
          <w:u w:val="single"/>
        </w:rPr>
        <w:t>Training Presentations</w:t>
      </w:r>
    </w:p>
    <w:p w:rsidR="0020754C" w:rsidRPr="00C77E35" w:rsidRDefault="00D72DD2" w:rsidP="0020754C">
      <w:pPr>
        <w:ind w:left="450"/>
        <w:contextualSpacing/>
        <w:rPr>
          <w:rStyle w:val="Hyperlink"/>
        </w:rPr>
      </w:pPr>
      <w:hyperlink r:id="rId74" w:history="1">
        <w:r w:rsidR="0020754C" w:rsidRPr="00C77E35">
          <w:rPr>
            <w:rStyle w:val="Hyperlink"/>
          </w:rPr>
          <w:t>Dump Point Safety - Equipment Considerations</w:t>
        </w:r>
      </w:hyperlink>
    </w:p>
    <w:p w:rsidR="0020754C" w:rsidRPr="00C77E35" w:rsidRDefault="00D72DD2" w:rsidP="0020754C">
      <w:pPr>
        <w:ind w:left="450"/>
        <w:contextualSpacing/>
        <w:rPr>
          <w:rFonts w:cstheme="minorHAnsi"/>
          <w:color w:val="4472C4" w:themeColor="accent1"/>
          <w:u w:val="single"/>
        </w:rPr>
      </w:pPr>
      <w:hyperlink r:id="rId75" w:history="1">
        <w:r w:rsidR="0020754C" w:rsidRPr="00C77E35">
          <w:rPr>
            <w:rStyle w:val="Hyperlink"/>
          </w:rPr>
          <w:t>Dump Point Safety – Geologic Considerations</w:t>
        </w:r>
      </w:hyperlink>
      <w:r w:rsidR="0020754C" w:rsidRPr="00C77E35">
        <w:rPr>
          <w:rFonts w:cstheme="minorHAnsi"/>
          <w:color w:val="4472C4" w:themeColor="accent1"/>
          <w:u w:val="single"/>
        </w:rPr>
        <w:t xml:space="preserve"> </w:t>
      </w:r>
    </w:p>
    <w:p w:rsidR="0020754C" w:rsidRPr="00151425" w:rsidRDefault="0020754C" w:rsidP="0020754C">
      <w:pPr>
        <w:ind w:left="450"/>
        <w:rPr>
          <w:rFonts w:cstheme="minorHAnsi"/>
          <w:u w:val="single"/>
        </w:rPr>
      </w:pPr>
    </w:p>
    <w:p w:rsidR="003F0126" w:rsidRPr="00151425" w:rsidRDefault="003F0126" w:rsidP="0020754C">
      <w:pPr>
        <w:ind w:left="450"/>
        <w:rPr>
          <w:rFonts w:cstheme="minorHAnsi"/>
          <w:u w:val="single"/>
        </w:rPr>
      </w:pPr>
      <w:r w:rsidRPr="00151425">
        <w:rPr>
          <w:rFonts w:cstheme="minorHAnsi"/>
          <w:u w:val="single"/>
        </w:rPr>
        <w:t>Recent MSHA Fatality Alert</w:t>
      </w:r>
    </w:p>
    <w:p w:rsidR="003F0126" w:rsidRPr="00C77E35" w:rsidRDefault="00D72DD2" w:rsidP="0020754C">
      <w:pPr>
        <w:ind w:left="450"/>
        <w:rPr>
          <w:rStyle w:val="Hyperlink"/>
        </w:rPr>
      </w:pPr>
      <w:hyperlink r:id="rId76" w:history="1">
        <w:r w:rsidR="003F0126" w:rsidRPr="00C77E35">
          <w:rPr>
            <w:rStyle w:val="Hyperlink"/>
          </w:rPr>
          <w:t>January 19, 2021</w:t>
        </w:r>
      </w:hyperlink>
    </w:p>
    <w:p w:rsidR="003F0126" w:rsidRPr="00151425" w:rsidRDefault="003F0126" w:rsidP="0020754C">
      <w:pPr>
        <w:ind w:left="450"/>
        <w:rPr>
          <w:rFonts w:cstheme="minorHAnsi"/>
        </w:rPr>
      </w:pPr>
    </w:p>
    <w:p w:rsidR="0020754C" w:rsidRPr="00151425" w:rsidRDefault="0020754C" w:rsidP="0020754C">
      <w:pPr>
        <w:ind w:left="450"/>
        <w:rPr>
          <w:rFonts w:cstheme="minorHAnsi"/>
          <w:u w:val="single"/>
        </w:rPr>
      </w:pPr>
      <w:r w:rsidRPr="00151425">
        <w:rPr>
          <w:rFonts w:cstheme="minorHAnsi"/>
          <w:u w:val="single"/>
        </w:rPr>
        <w:t>MSHA Handbook Series</w:t>
      </w:r>
    </w:p>
    <w:p w:rsidR="00F10942" w:rsidRPr="00C77E35" w:rsidRDefault="00D72DD2" w:rsidP="00C84B57">
      <w:pPr>
        <w:pStyle w:val="ListParagraph"/>
        <w:ind w:left="450"/>
        <w:rPr>
          <w:rStyle w:val="Hyperlink"/>
        </w:rPr>
      </w:pPr>
      <w:hyperlink r:id="rId77" w:history="1">
        <w:r w:rsidR="00521D26" w:rsidRPr="00C77E35">
          <w:rPr>
            <w:rStyle w:val="Hyperlink"/>
          </w:rPr>
          <w:t>Roadways and Dumping Locations Inspection Handbook</w:t>
        </w:r>
      </w:hyperlink>
      <w:r w:rsidR="0020754C" w:rsidRPr="00C77E35">
        <w:rPr>
          <w:rStyle w:val="Hyperlink"/>
        </w:rPr>
        <w:t xml:space="preserve"> </w:t>
      </w:r>
    </w:p>
    <w:p w:rsidR="00F10942" w:rsidRPr="00151425" w:rsidRDefault="00F10942" w:rsidP="007C4366">
      <w:pPr>
        <w:rPr>
          <w:rFonts w:cstheme="minorHAnsi"/>
        </w:rPr>
      </w:pPr>
    </w:p>
    <w:p w:rsidR="009C23CE" w:rsidRPr="00151425" w:rsidRDefault="007C4366" w:rsidP="000A2422">
      <w:pPr>
        <w:pStyle w:val="ListParagraph"/>
        <w:ind w:left="450"/>
        <w:rPr>
          <w:rFonts w:cstheme="minorHAnsi"/>
          <w:u w:val="single"/>
        </w:rPr>
      </w:pPr>
      <w:r w:rsidRPr="00151425">
        <w:rPr>
          <w:rFonts w:cstheme="minorHAnsi"/>
          <w:u w:val="single"/>
        </w:rPr>
        <w:t>MSHA Standards</w:t>
      </w:r>
    </w:p>
    <w:p w:rsidR="00EE33FF" w:rsidRPr="00151425" w:rsidRDefault="00EE33FF" w:rsidP="00EE33FF">
      <w:pPr>
        <w:ind w:firstLine="450"/>
        <w:rPr>
          <w:rFonts w:cstheme="minorHAnsi"/>
        </w:rPr>
      </w:pPr>
      <w:r w:rsidRPr="00151425">
        <w:rPr>
          <w:rFonts w:cstheme="minorHAnsi"/>
          <w:b/>
        </w:rPr>
        <w:t xml:space="preserve">Metal and Nonmetal </w:t>
      </w:r>
      <w:r w:rsidR="00116930" w:rsidRPr="00151425">
        <w:rPr>
          <w:rFonts w:cstheme="minorHAnsi"/>
          <w:b/>
        </w:rPr>
        <w:t xml:space="preserve">Mine </w:t>
      </w:r>
      <w:r w:rsidRPr="00151425">
        <w:rPr>
          <w:rFonts w:cstheme="minorHAnsi"/>
          <w:b/>
        </w:rPr>
        <w:t>Safety Standards</w:t>
      </w:r>
    </w:p>
    <w:p w:rsidR="00EF7F61" w:rsidRPr="00C77E35" w:rsidRDefault="00EF7F61" w:rsidP="009C2915">
      <w:pPr>
        <w:rPr>
          <w:rFonts w:cstheme="minorHAnsi"/>
          <w:color w:val="4472C4" w:themeColor="accent1"/>
        </w:rPr>
      </w:pPr>
      <w:r w:rsidRPr="00151425">
        <w:rPr>
          <w:rFonts w:cstheme="minorHAnsi"/>
        </w:rPr>
        <w:t xml:space="preserve">        Berms or guardrails: </w:t>
      </w:r>
      <w:hyperlink r:id="rId78" w:history="1">
        <w:r w:rsidRPr="00C77E35">
          <w:rPr>
            <w:rStyle w:val="Hyperlink"/>
          </w:rPr>
          <w:t>56.9300</w:t>
        </w:r>
      </w:hyperlink>
      <w:r w:rsidR="00C0168A" w:rsidRPr="00C77E35">
        <w:rPr>
          <w:rStyle w:val="Hyperlink"/>
        </w:rPr>
        <w:t>/</w:t>
      </w:r>
      <w:hyperlink r:id="rId79" w:history="1">
        <w:r w:rsidR="00C0168A" w:rsidRPr="00C77E35">
          <w:rPr>
            <w:rStyle w:val="Hyperlink"/>
          </w:rPr>
          <w:t>57.9300</w:t>
        </w:r>
      </w:hyperlink>
    </w:p>
    <w:p w:rsidR="00EF7F61" w:rsidRPr="00C77E35" w:rsidRDefault="00EF7F61" w:rsidP="003C1034">
      <w:pPr>
        <w:rPr>
          <w:rFonts w:cstheme="minorHAnsi"/>
          <w:color w:val="4472C4" w:themeColor="accent1"/>
        </w:rPr>
      </w:pPr>
      <w:r w:rsidRPr="00151425">
        <w:rPr>
          <w:rFonts w:cstheme="minorHAnsi"/>
        </w:rPr>
        <w:t xml:space="preserve">        Dump site restraints: </w:t>
      </w:r>
      <w:hyperlink r:id="rId80" w:history="1">
        <w:r w:rsidRPr="00C77E35">
          <w:rPr>
            <w:rStyle w:val="Hyperlink"/>
          </w:rPr>
          <w:t>56.9301</w:t>
        </w:r>
      </w:hyperlink>
      <w:r w:rsidR="00C0168A" w:rsidRPr="00C77E35">
        <w:rPr>
          <w:rStyle w:val="Hyperlink"/>
        </w:rPr>
        <w:t>/</w:t>
      </w:r>
      <w:hyperlink r:id="rId81" w:history="1">
        <w:r w:rsidR="00C0168A" w:rsidRPr="00C77E35">
          <w:rPr>
            <w:rStyle w:val="Hyperlink"/>
          </w:rPr>
          <w:t>57.9301</w:t>
        </w:r>
      </w:hyperlink>
    </w:p>
    <w:p w:rsidR="00EF7F61" w:rsidRPr="00151425" w:rsidRDefault="00EF7F61" w:rsidP="003C1034">
      <w:pPr>
        <w:rPr>
          <w:rFonts w:cstheme="minorHAnsi"/>
        </w:rPr>
      </w:pPr>
      <w:r w:rsidRPr="00151425">
        <w:rPr>
          <w:rFonts w:cstheme="minorHAnsi"/>
        </w:rPr>
        <w:t xml:space="preserve">        Construction of ramps and dumping facilities: </w:t>
      </w:r>
      <w:hyperlink r:id="rId82" w:history="1">
        <w:r w:rsidRPr="00C77E35">
          <w:rPr>
            <w:rStyle w:val="Hyperlink"/>
          </w:rPr>
          <w:t>56.9303</w:t>
        </w:r>
      </w:hyperlink>
      <w:r w:rsidR="00C0168A" w:rsidRPr="00C77E35">
        <w:rPr>
          <w:rStyle w:val="Hyperlink"/>
        </w:rPr>
        <w:t>/</w:t>
      </w:r>
      <w:hyperlink r:id="rId83" w:history="1">
        <w:r w:rsidR="00C0168A" w:rsidRPr="00C77E35">
          <w:rPr>
            <w:rStyle w:val="Hyperlink"/>
          </w:rPr>
          <w:t>57.9303</w:t>
        </w:r>
      </w:hyperlink>
    </w:p>
    <w:p w:rsidR="00EF7F61" w:rsidRPr="00C77E35" w:rsidRDefault="00EF7F61" w:rsidP="003C1034">
      <w:pPr>
        <w:rPr>
          <w:rFonts w:cstheme="minorHAnsi"/>
          <w:color w:val="4472C4" w:themeColor="accent1"/>
        </w:rPr>
      </w:pPr>
      <w:r w:rsidRPr="00151425">
        <w:rPr>
          <w:rFonts w:cstheme="minorHAnsi"/>
        </w:rPr>
        <w:t xml:space="preserve">        Unstable ground: </w:t>
      </w:r>
      <w:hyperlink r:id="rId84" w:history="1">
        <w:r w:rsidRPr="00C77E35">
          <w:rPr>
            <w:rStyle w:val="Hyperlink"/>
          </w:rPr>
          <w:t>56.9304</w:t>
        </w:r>
      </w:hyperlink>
      <w:r w:rsidR="001D4555" w:rsidRPr="00C77E35">
        <w:rPr>
          <w:rStyle w:val="Hyperlink"/>
        </w:rPr>
        <w:t>/</w:t>
      </w:r>
      <w:hyperlink r:id="rId85" w:history="1">
        <w:r w:rsidR="00C0168A" w:rsidRPr="00C77E35">
          <w:rPr>
            <w:rStyle w:val="Hyperlink"/>
          </w:rPr>
          <w:t>57.9304</w:t>
        </w:r>
      </w:hyperlink>
    </w:p>
    <w:p w:rsidR="004E63B8" w:rsidRPr="00C77E35" w:rsidRDefault="00EF7F61" w:rsidP="003C1034">
      <w:pPr>
        <w:rPr>
          <w:rFonts w:cstheme="minorHAnsi"/>
          <w:color w:val="4472C4" w:themeColor="accent1"/>
        </w:rPr>
      </w:pPr>
      <w:r w:rsidRPr="00151425">
        <w:rPr>
          <w:rFonts w:cstheme="minorHAnsi"/>
          <w:color w:val="4472C4" w:themeColor="accent1"/>
        </w:rPr>
        <w:t xml:space="preserve">        </w:t>
      </w:r>
      <w:r w:rsidRPr="00151425">
        <w:rPr>
          <w:rFonts w:cstheme="minorHAnsi"/>
        </w:rPr>
        <w:t xml:space="preserve">Truck spotters: </w:t>
      </w:r>
      <w:hyperlink r:id="rId86" w:history="1">
        <w:r w:rsidRPr="00C77E35">
          <w:rPr>
            <w:rStyle w:val="Hyperlink"/>
          </w:rPr>
          <w:t>56</w:t>
        </w:r>
        <w:r w:rsidR="004E63B8" w:rsidRPr="00C77E35">
          <w:rPr>
            <w:rStyle w:val="Hyperlink"/>
          </w:rPr>
          <w:t>.</w:t>
        </w:r>
        <w:r w:rsidRPr="00C77E35">
          <w:rPr>
            <w:rStyle w:val="Hyperlink"/>
          </w:rPr>
          <w:t>9305</w:t>
        </w:r>
      </w:hyperlink>
      <w:r w:rsidR="001D4555" w:rsidRPr="00C77E35">
        <w:rPr>
          <w:rStyle w:val="Hyperlink"/>
        </w:rPr>
        <w:t>/</w:t>
      </w:r>
      <w:hyperlink r:id="rId87" w:history="1">
        <w:r w:rsidR="00E42523" w:rsidRPr="00C77E35">
          <w:rPr>
            <w:rStyle w:val="Hyperlink"/>
          </w:rPr>
          <w:t>57.9305</w:t>
        </w:r>
      </w:hyperlink>
    </w:p>
    <w:p w:rsidR="00EE33FF" w:rsidRPr="00151425" w:rsidRDefault="004E63B8" w:rsidP="003C1034">
      <w:pPr>
        <w:rPr>
          <w:rFonts w:cstheme="minorHAnsi"/>
        </w:rPr>
      </w:pPr>
      <w:r w:rsidRPr="00151425">
        <w:rPr>
          <w:rFonts w:cstheme="minorHAnsi"/>
        </w:rPr>
        <w:t xml:space="preserve">        </w:t>
      </w:r>
    </w:p>
    <w:p w:rsidR="00EE33FF" w:rsidRPr="00151425" w:rsidRDefault="00EE33FF" w:rsidP="00EE33FF">
      <w:pPr>
        <w:ind w:firstLine="450"/>
        <w:rPr>
          <w:rFonts w:cstheme="minorHAnsi"/>
        </w:rPr>
      </w:pPr>
      <w:r w:rsidRPr="00151425">
        <w:rPr>
          <w:rFonts w:cstheme="minorHAnsi"/>
          <w:b/>
        </w:rPr>
        <w:t>Coal Mine Safety Standards</w:t>
      </w:r>
      <w:r w:rsidRPr="00151425">
        <w:rPr>
          <w:rFonts w:cstheme="minorHAnsi"/>
        </w:rPr>
        <w:t xml:space="preserve"> </w:t>
      </w:r>
    </w:p>
    <w:p w:rsidR="00EE33FF" w:rsidRPr="00C77E35" w:rsidRDefault="00EE33FF" w:rsidP="00EE33FF">
      <w:pPr>
        <w:pStyle w:val="ListParagraph"/>
        <w:ind w:left="450"/>
        <w:rPr>
          <w:rStyle w:val="Hyperlink"/>
        </w:rPr>
      </w:pPr>
      <w:r w:rsidRPr="00151425">
        <w:rPr>
          <w:rFonts w:cstheme="minorHAnsi"/>
        </w:rPr>
        <w:t>Dumping Facilities:</w:t>
      </w:r>
      <w:r w:rsidRPr="00151425">
        <w:rPr>
          <w:rFonts w:cstheme="minorHAnsi"/>
          <w:color w:val="FF0000"/>
        </w:rPr>
        <w:t xml:space="preserve"> </w:t>
      </w:r>
      <w:hyperlink r:id="rId88" w:history="1">
        <w:r w:rsidRPr="00C77E35">
          <w:rPr>
            <w:rStyle w:val="Hyperlink"/>
          </w:rPr>
          <w:t>77.1608</w:t>
        </w:r>
      </w:hyperlink>
    </w:p>
    <w:p w:rsidR="00DC69F2" w:rsidRPr="00C77E35" w:rsidRDefault="00DC69F2" w:rsidP="00EE33FF">
      <w:pPr>
        <w:pStyle w:val="ListParagraph"/>
        <w:ind w:left="450"/>
        <w:rPr>
          <w:rStyle w:val="Hyperlink"/>
        </w:rPr>
      </w:pPr>
      <w:r w:rsidRPr="00151425">
        <w:rPr>
          <w:rStyle w:val="Hyperlink"/>
          <w:rFonts w:cstheme="minorHAnsi"/>
          <w:color w:val="auto"/>
          <w:u w:val="none"/>
        </w:rPr>
        <w:t xml:space="preserve">Construction of ramps and dumping facilities: </w:t>
      </w:r>
      <w:hyperlink r:id="rId89" w:history="1">
        <w:r w:rsidRPr="00C77E35">
          <w:rPr>
            <w:rStyle w:val="Hyperlink"/>
          </w:rPr>
          <w:t>77.1605(</w:t>
        </w:r>
        <w:proofErr w:type="spellStart"/>
        <w:r w:rsidRPr="00C77E35">
          <w:rPr>
            <w:rStyle w:val="Hyperlink"/>
          </w:rPr>
          <w:t>i</w:t>
        </w:r>
        <w:proofErr w:type="spellEnd"/>
        <w:r w:rsidRPr="00C77E35">
          <w:rPr>
            <w:rStyle w:val="Hyperlink"/>
          </w:rPr>
          <w:t>)</w:t>
        </w:r>
      </w:hyperlink>
    </w:p>
    <w:p w:rsidR="00DC69F2" w:rsidRPr="00C77E35" w:rsidRDefault="00DC69F2" w:rsidP="00EE33FF">
      <w:pPr>
        <w:pStyle w:val="ListParagraph"/>
        <w:ind w:left="450"/>
        <w:rPr>
          <w:rStyle w:val="Hyperlink"/>
          <w:rFonts w:cstheme="minorHAnsi"/>
          <w:color w:val="4472C4" w:themeColor="accent1"/>
          <w:u w:val="none"/>
        </w:rPr>
      </w:pPr>
      <w:r w:rsidRPr="00151425">
        <w:rPr>
          <w:rStyle w:val="Hyperlink"/>
          <w:rFonts w:cstheme="minorHAnsi"/>
          <w:color w:val="auto"/>
          <w:u w:val="none"/>
        </w:rPr>
        <w:t xml:space="preserve">Berms or guardrails: </w:t>
      </w:r>
      <w:hyperlink r:id="rId90" w:history="1">
        <w:r w:rsidRPr="00C77E35">
          <w:rPr>
            <w:rStyle w:val="Hyperlink"/>
          </w:rPr>
          <w:t>77.1605(k), (l)</w:t>
        </w:r>
      </w:hyperlink>
    </w:p>
    <w:p w:rsidR="00DC69F2" w:rsidRPr="00C77E35" w:rsidRDefault="00DC69F2" w:rsidP="00EE33FF">
      <w:pPr>
        <w:pStyle w:val="ListParagraph"/>
        <w:ind w:left="450"/>
        <w:rPr>
          <w:rStyle w:val="Hyperlink"/>
        </w:rPr>
      </w:pPr>
      <w:r w:rsidRPr="00151425">
        <w:rPr>
          <w:rStyle w:val="Hyperlink"/>
          <w:rFonts w:cstheme="minorHAnsi"/>
          <w:color w:val="auto"/>
          <w:u w:val="none"/>
        </w:rPr>
        <w:t xml:space="preserve">Dump site restraints: </w:t>
      </w:r>
      <w:hyperlink r:id="rId91" w:history="1">
        <w:r w:rsidRPr="00C77E35">
          <w:rPr>
            <w:rStyle w:val="Hyperlink"/>
          </w:rPr>
          <w:t>77.1605(l)</w:t>
        </w:r>
      </w:hyperlink>
    </w:p>
    <w:p w:rsidR="00EE33FF" w:rsidRPr="00151425" w:rsidRDefault="00EE33FF" w:rsidP="00EE33FF">
      <w:pPr>
        <w:pStyle w:val="ListParagraph"/>
        <w:ind w:left="450"/>
        <w:rPr>
          <w:rStyle w:val="Hyperlink"/>
          <w:rFonts w:cstheme="minorHAnsi"/>
          <w:color w:val="4472C4" w:themeColor="accent1"/>
        </w:rPr>
      </w:pPr>
      <w:r w:rsidRPr="00151425">
        <w:rPr>
          <w:rStyle w:val="Hyperlink"/>
          <w:rFonts w:cstheme="minorHAnsi"/>
          <w:color w:val="auto"/>
          <w:u w:val="none"/>
        </w:rPr>
        <w:t>Unstable ground:</w:t>
      </w:r>
      <w:r w:rsidRPr="00151425">
        <w:rPr>
          <w:rFonts w:cstheme="minorHAnsi"/>
        </w:rPr>
        <w:t xml:space="preserve"> </w:t>
      </w:r>
      <w:hyperlink r:id="rId92" w:history="1">
        <w:r w:rsidRPr="00C77E35">
          <w:rPr>
            <w:rStyle w:val="Hyperlink"/>
          </w:rPr>
          <w:t>77.1608(b)</w:t>
        </w:r>
      </w:hyperlink>
    </w:p>
    <w:p w:rsidR="00EE33FF" w:rsidRPr="00151425" w:rsidRDefault="00EE33FF" w:rsidP="00EE33FF">
      <w:pPr>
        <w:pStyle w:val="ListParagraph"/>
        <w:ind w:left="450"/>
        <w:rPr>
          <w:rFonts w:cstheme="minorHAnsi"/>
        </w:rPr>
      </w:pPr>
      <w:r w:rsidRPr="00151425">
        <w:rPr>
          <w:rStyle w:val="Hyperlink"/>
          <w:rFonts w:cstheme="minorHAnsi"/>
          <w:color w:val="auto"/>
          <w:u w:val="none"/>
        </w:rPr>
        <w:t>Truck spotters:</w:t>
      </w:r>
      <w:r w:rsidRPr="00151425">
        <w:rPr>
          <w:rFonts w:cstheme="minorHAnsi"/>
        </w:rPr>
        <w:t xml:space="preserve"> </w:t>
      </w:r>
      <w:hyperlink r:id="rId93" w:history="1">
        <w:r w:rsidRPr="00C77E35">
          <w:rPr>
            <w:rStyle w:val="Hyperlink"/>
          </w:rPr>
          <w:t>77.1608(e)</w:t>
        </w:r>
      </w:hyperlink>
    </w:p>
    <w:p w:rsidR="006944DF" w:rsidRPr="00151425" w:rsidRDefault="00A8528D" w:rsidP="00EE33FF">
      <w:pPr>
        <w:ind w:firstLine="360"/>
        <w:rPr>
          <w:rFonts w:cstheme="minorHAnsi"/>
        </w:rPr>
      </w:pPr>
      <w:r w:rsidRPr="00151425">
        <w:rPr>
          <w:rFonts w:cstheme="minorHAnsi"/>
        </w:rPr>
        <w:br w:type="page"/>
      </w:r>
    </w:p>
    <w:p w:rsidR="00981E4D" w:rsidRPr="00151425" w:rsidRDefault="001E0364" w:rsidP="005E5B5C">
      <w:pPr>
        <w:pStyle w:val="ListParagraph"/>
        <w:numPr>
          <w:ilvl w:val="0"/>
          <w:numId w:val="1"/>
        </w:numPr>
        <w:ind w:hanging="90"/>
        <w:rPr>
          <w:rFonts w:cstheme="minorHAnsi"/>
          <w:b/>
          <w:sz w:val="28"/>
          <w:szCs w:val="28"/>
        </w:rPr>
      </w:pPr>
      <w:r w:rsidRPr="00151425">
        <w:rPr>
          <w:rFonts w:cstheme="minorHAnsi"/>
          <w:b/>
          <w:sz w:val="28"/>
          <w:szCs w:val="28"/>
        </w:rPr>
        <w:lastRenderedPageBreak/>
        <w:t>Powered Haulage Safety at Underground Mines</w:t>
      </w:r>
    </w:p>
    <w:p w:rsidR="001E0364" w:rsidRPr="00151425" w:rsidRDefault="001E0364" w:rsidP="00981E4D">
      <w:pPr>
        <w:rPr>
          <w:rFonts w:cstheme="minorHAnsi"/>
        </w:rPr>
      </w:pPr>
    </w:p>
    <w:p w:rsidR="006E5E6D" w:rsidRPr="00151425" w:rsidRDefault="001E0364" w:rsidP="002A7659">
      <w:pPr>
        <w:ind w:left="360"/>
        <w:rPr>
          <w:rFonts w:cstheme="minorHAnsi"/>
        </w:rPr>
      </w:pPr>
      <w:r w:rsidRPr="00151425">
        <w:rPr>
          <w:rFonts w:cstheme="minorHAnsi"/>
        </w:rPr>
        <w:t xml:space="preserve">Powered haulage in underground mines often involves a combination </w:t>
      </w:r>
      <w:r w:rsidR="00272758" w:rsidRPr="00151425">
        <w:rPr>
          <w:rFonts w:cstheme="minorHAnsi"/>
        </w:rPr>
        <w:t xml:space="preserve">of </w:t>
      </w:r>
      <w:r w:rsidR="001360F4" w:rsidRPr="00151425">
        <w:rPr>
          <w:rFonts w:cstheme="minorHAnsi"/>
        </w:rPr>
        <w:t>rubber-tired mobile equipment, rail-</w:t>
      </w:r>
      <w:r w:rsidRPr="00151425">
        <w:rPr>
          <w:rFonts w:cstheme="minorHAnsi"/>
        </w:rPr>
        <w:t>mounted mobile equipment</w:t>
      </w:r>
      <w:r w:rsidR="00B51023" w:rsidRPr="00151425">
        <w:rPr>
          <w:rFonts w:cstheme="minorHAnsi"/>
        </w:rPr>
        <w:t>,</w:t>
      </w:r>
      <w:r w:rsidRPr="00151425">
        <w:rPr>
          <w:rFonts w:cstheme="minorHAnsi"/>
        </w:rPr>
        <w:t xml:space="preserve"> and conveyor systems.  </w:t>
      </w:r>
      <w:r w:rsidR="00B51023" w:rsidRPr="00151425">
        <w:rPr>
          <w:rFonts w:cstheme="minorHAnsi"/>
        </w:rPr>
        <w:t xml:space="preserve">This </w:t>
      </w:r>
      <w:r w:rsidR="00710498" w:rsidRPr="00151425">
        <w:rPr>
          <w:rFonts w:cstheme="minorHAnsi"/>
        </w:rPr>
        <w:t xml:space="preserve">equipment </w:t>
      </w:r>
      <w:r w:rsidR="00B51023" w:rsidRPr="00151425">
        <w:rPr>
          <w:rFonts w:cstheme="minorHAnsi"/>
        </w:rPr>
        <w:t>includes section equipment (</w:t>
      </w:r>
      <w:r w:rsidR="00A838AD" w:rsidRPr="00151425">
        <w:rPr>
          <w:rFonts w:cstheme="minorHAnsi"/>
        </w:rPr>
        <w:t xml:space="preserve">e.g. </w:t>
      </w:r>
      <w:r w:rsidR="00B51023" w:rsidRPr="00151425">
        <w:rPr>
          <w:rFonts w:cstheme="minorHAnsi"/>
        </w:rPr>
        <w:t>shuttle cars, scoops,</w:t>
      </w:r>
      <w:r w:rsidR="00A71757" w:rsidRPr="00151425">
        <w:rPr>
          <w:rFonts w:cstheme="minorHAnsi"/>
        </w:rPr>
        <w:t xml:space="preserve"> </w:t>
      </w:r>
      <w:r w:rsidR="005244F3" w:rsidRPr="00151425">
        <w:rPr>
          <w:rFonts w:cstheme="minorHAnsi"/>
        </w:rPr>
        <w:t xml:space="preserve">LHDs, </w:t>
      </w:r>
      <w:r w:rsidR="00A71757" w:rsidRPr="00151425">
        <w:rPr>
          <w:rFonts w:cstheme="minorHAnsi"/>
        </w:rPr>
        <w:t>and longwall conveyors</w:t>
      </w:r>
      <w:r w:rsidR="00B51023" w:rsidRPr="00151425">
        <w:rPr>
          <w:rFonts w:cstheme="minorHAnsi"/>
        </w:rPr>
        <w:t xml:space="preserve">), personnel conveyances, and track equipment.  </w:t>
      </w:r>
      <w:r w:rsidR="00A838AD" w:rsidRPr="00151425">
        <w:rPr>
          <w:rFonts w:cstheme="minorHAnsi"/>
        </w:rPr>
        <w:t>W</w:t>
      </w:r>
      <w:r w:rsidR="00710498" w:rsidRPr="00151425">
        <w:rPr>
          <w:rFonts w:cstheme="minorHAnsi"/>
        </w:rPr>
        <w:t xml:space="preserve">orking near or on </w:t>
      </w:r>
      <w:r w:rsidR="00E9178E" w:rsidRPr="00151425">
        <w:rPr>
          <w:rFonts w:cstheme="minorHAnsi"/>
        </w:rPr>
        <w:t xml:space="preserve">this </w:t>
      </w:r>
      <w:r w:rsidR="00710498" w:rsidRPr="00151425">
        <w:rPr>
          <w:rFonts w:cstheme="minorHAnsi"/>
        </w:rPr>
        <w:t xml:space="preserve">equipment is inherently dangerous.  </w:t>
      </w:r>
      <w:r w:rsidR="00E9178E" w:rsidRPr="00151425">
        <w:rPr>
          <w:rFonts w:cstheme="minorHAnsi"/>
        </w:rPr>
        <w:t>In addition</w:t>
      </w:r>
      <w:r w:rsidR="00A838AD" w:rsidRPr="00151425">
        <w:rPr>
          <w:rFonts w:cstheme="minorHAnsi"/>
        </w:rPr>
        <w:t xml:space="preserve">, </w:t>
      </w:r>
      <w:r w:rsidR="00710498" w:rsidRPr="00151425">
        <w:rPr>
          <w:rFonts w:cstheme="minorHAnsi"/>
        </w:rPr>
        <w:t>confined spaces, remote</w:t>
      </w:r>
      <w:r w:rsidR="008F45D7" w:rsidRPr="00151425">
        <w:rPr>
          <w:rFonts w:cstheme="minorHAnsi"/>
        </w:rPr>
        <w:t>-</w:t>
      </w:r>
      <w:r w:rsidR="00B269C2" w:rsidRPr="00151425">
        <w:rPr>
          <w:rFonts w:cstheme="minorHAnsi"/>
        </w:rPr>
        <w:t>controlled equipment,</w:t>
      </w:r>
      <w:r w:rsidR="00DB0E92" w:rsidRPr="00151425">
        <w:rPr>
          <w:rFonts w:cstheme="minorHAnsi"/>
        </w:rPr>
        <w:t xml:space="preserve"> </w:t>
      </w:r>
      <w:r w:rsidR="00710498" w:rsidRPr="00151425">
        <w:rPr>
          <w:rFonts w:cstheme="minorHAnsi"/>
        </w:rPr>
        <w:t>limited visibility due t</w:t>
      </w:r>
      <w:r w:rsidR="00F95BED" w:rsidRPr="00151425">
        <w:rPr>
          <w:rFonts w:cstheme="minorHAnsi"/>
        </w:rPr>
        <w:t xml:space="preserve">o dust, and poor lighting are added </w:t>
      </w:r>
      <w:r w:rsidR="00710498" w:rsidRPr="00151425">
        <w:rPr>
          <w:rFonts w:cstheme="minorHAnsi"/>
        </w:rPr>
        <w:t xml:space="preserve">hazards.  </w:t>
      </w:r>
    </w:p>
    <w:p w:rsidR="006E5E6D" w:rsidRPr="00151425" w:rsidRDefault="006E5E6D" w:rsidP="002A7659">
      <w:pPr>
        <w:ind w:left="360"/>
        <w:rPr>
          <w:rFonts w:cstheme="minorHAnsi"/>
        </w:rPr>
      </w:pPr>
    </w:p>
    <w:p w:rsidR="00710498" w:rsidRPr="00151425" w:rsidRDefault="006E5E6D" w:rsidP="002A7659">
      <w:pPr>
        <w:ind w:left="360"/>
        <w:rPr>
          <w:rFonts w:cstheme="minorHAnsi"/>
          <w:b/>
        </w:rPr>
      </w:pPr>
      <w:r w:rsidRPr="00151425">
        <w:rPr>
          <w:rFonts w:cstheme="minorHAnsi"/>
          <w:b/>
        </w:rPr>
        <w:t>Best Practices</w:t>
      </w:r>
    </w:p>
    <w:p w:rsidR="00DC5F9D" w:rsidRPr="00151425" w:rsidRDefault="00DC5F9D" w:rsidP="002A7659">
      <w:pPr>
        <w:ind w:left="360"/>
        <w:rPr>
          <w:rFonts w:cstheme="minorHAnsi"/>
        </w:rPr>
      </w:pPr>
    </w:p>
    <w:p w:rsidR="001E0364" w:rsidRPr="00151425" w:rsidRDefault="001E0364" w:rsidP="002A7659">
      <w:pPr>
        <w:ind w:left="360"/>
        <w:rPr>
          <w:rFonts w:cstheme="minorHAnsi"/>
          <w:u w:val="single"/>
        </w:rPr>
      </w:pPr>
      <w:r w:rsidRPr="00151425">
        <w:rPr>
          <w:rFonts w:cstheme="minorHAnsi"/>
          <w:u w:val="single"/>
        </w:rPr>
        <w:t>Audible and Visual Warnings</w:t>
      </w:r>
      <w:r w:rsidR="00A838AD" w:rsidRPr="00151425">
        <w:rPr>
          <w:rFonts w:cstheme="minorHAnsi"/>
          <w:u w:val="single"/>
        </w:rPr>
        <w:t xml:space="preserve"> </w:t>
      </w:r>
    </w:p>
    <w:p w:rsidR="001E0364" w:rsidRPr="00151425" w:rsidRDefault="001E0364" w:rsidP="002A7659">
      <w:pPr>
        <w:ind w:left="360"/>
        <w:rPr>
          <w:rFonts w:cstheme="minorHAnsi"/>
        </w:rPr>
      </w:pPr>
    </w:p>
    <w:p w:rsidR="001E0364" w:rsidRPr="00151425" w:rsidRDefault="001E0364" w:rsidP="002A7659">
      <w:pPr>
        <w:numPr>
          <w:ilvl w:val="0"/>
          <w:numId w:val="11"/>
        </w:numPr>
        <w:ind w:left="720"/>
        <w:rPr>
          <w:rFonts w:cstheme="minorHAnsi"/>
        </w:rPr>
      </w:pPr>
      <w:r w:rsidRPr="00151425">
        <w:rPr>
          <w:rFonts w:cstheme="minorHAnsi"/>
        </w:rPr>
        <w:t>Turn headlights on</w:t>
      </w:r>
      <w:r w:rsidR="00510007" w:rsidRPr="00151425">
        <w:rPr>
          <w:rFonts w:cstheme="minorHAnsi"/>
        </w:rPr>
        <w:t xml:space="preserve"> when equipment is being operated. </w:t>
      </w:r>
    </w:p>
    <w:p w:rsidR="001E0364" w:rsidRPr="00151425" w:rsidRDefault="001E0364" w:rsidP="002A7659">
      <w:pPr>
        <w:numPr>
          <w:ilvl w:val="0"/>
          <w:numId w:val="11"/>
        </w:numPr>
        <w:ind w:left="720"/>
        <w:rPr>
          <w:rFonts w:cstheme="minorHAnsi"/>
        </w:rPr>
      </w:pPr>
      <w:r w:rsidRPr="00151425">
        <w:rPr>
          <w:rFonts w:cstheme="minorHAnsi"/>
        </w:rPr>
        <w:t>Maintain reflective material on each end of mobile equipment.</w:t>
      </w:r>
    </w:p>
    <w:p w:rsidR="001E0364" w:rsidRPr="00151425" w:rsidRDefault="00F95BED" w:rsidP="002A7659">
      <w:pPr>
        <w:numPr>
          <w:ilvl w:val="0"/>
          <w:numId w:val="11"/>
        </w:numPr>
        <w:ind w:left="720"/>
        <w:rPr>
          <w:rFonts w:cstheme="minorHAnsi"/>
        </w:rPr>
      </w:pPr>
      <w:r w:rsidRPr="00151425">
        <w:rPr>
          <w:rFonts w:cstheme="minorHAnsi"/>
        </w:rPr>
        <w:t>Use</w:t>
      </w:r>
      <w:r w:rsidR="001E0364" w:rsidRPr="00151425">
        <w:rPr>
          <w:rFonts w:cstheme="minorHAnsi"/>
        </w:rPr>
        <w:t xml:space="preserve"> strobe lights on the cabs of mobile equipment and on the hard hats of miners when near equipment </w:t>
      </w:r>
      <w:proofErr w:type="spellStart"/>
      <w:r w:rsidR="001E0364" w:rsidRPr="00151425">
        <w:rPr>
          <w:rFonts w:cstheme="minorHAnsi"/>
        </w:rPr>
        <w:t>travelways</w:t>
      </w:r>
      <w:proofErr w:type="spellEnd"/>
      <w:r w:rsidR="001E0364" w:rsidRPr="00151425">
        <w:rPr>
          <w:rFonts w:cstheme="minorHAnsi"/>
        </w:rPr>
        <w:t>.</w:t>
      </w:r>
    </w:p>
    <w:p w:rsidR="001E0364" w:rsidRPr="00151425" w:rsidRDefault="001E0364" w:rsidP="002A7659">
      <w:pPr>
        <w:numPr>
          <w:ilvl w:val="0"/>
          <w:numId w:val="11"/>
        </w:numPr>
        <w:ind w:left="720"/>
        <w:rPr>
          <w:rFonts w:cstheme="minorHAnsi"/>
        </w:rPr>
      </w:pPr>
      <w:r w:rsidRPr="00151425">
        <w:rPr>
          <w:rFonts w:cstheme="minorHAnsi"/>
        </w:rPr>
        <w:t>Stop and sound an audible warning</w:t>
      </w:r>
      <w:r w:rsidR="005B7601" w:rsidRPr="00151425">
        <w:rPr>
          <w:rFonts w:cstheme="minorHAnsi"/>
        </w:rPr>
        <w:t>, distinguishable from surrounding noise,</w:t>
      </w:r>
      <w:r w:rsidRPr="00151425">
        <w:rPr>
          <w:rFonts w:cstheme="minorHAnsi"/>
        </w:rPr>
        <w:t xml:space="preserve"> before </w:t>
      </w:r>
      <w:proofErr w:type="spellStart"/>
      <w:r w:rsidRPr="00151425">
        <w:rPr>
          <w:rFonts w:cstheme="minorHAnsi"/>
        </w:rPr>
        <w:t>tramming</w:t>
      </w:r>
      <w:proofErr w:type="spellEnd"/>
      <w:r w:rsidRPr="00151425">
        <w:rPr>
          <w:rFonts w:cstheme="minorHAnsi"/>
        </w:rPr>
        <w:t xml:space="preserve"> equipment through </w:t>
      </w:r>
      <w:r w:rsidR="004E620B" w:rsidRPr="00151425">
        <w:rPr>
          <w:rFonts w:cstheme="minorHAnsi"/>
        </w:rPr>
        <w:t xml:space="preserve">translucent curtains and clear </w:t>
      </w:r>
      <w:r w:rsidR="00BF2F0D" w:rsidRPr="00151425">
        <w:rPr>
          <w:rFonts w:cstheme="minorHAnsi"/>
        </w:rPr>
        <w:t>fly pads</w:t>
      </w:r>
      <w:r w:rsidR="0019679B" w:rsidRPr="00151425">
        <w:rPr>
          <w:rFonts w:cstheme="minorHAnsi"/>
        </w:rPr>
        <w:t xml:space="preserve"> </w:t>
      </w:r>
      <w:r w:rsidR="00386FC3" w:rsidRPr="00151425">
        <w:rPr>
          <w:rFonts w:cstheme="minorHAnsi"/>
        </w:rPr>
        <w:t>or</w:t>
      </w:r>
      <w:r w:rsidR="00A838AD" w:rsidRPr="00151425">
        <w:rPr>
          <w:rFonts w:cstheme="minorHAnsi"/>
        </w:rPr>
        <w:t xml:space="preserve"> in other low visibility areas</w:t>
      </w:r>
      <w:r w:rsidRPr="00151425">
        <w:rPr>
          <w:rFonts w:cstheme="minorHAnsi"/>
        </w:rPr>
        <w:t>.</w:t>
      </w:r>
      <w:r w:rsidR="00510007" w:rsidRPr="00151425">
        <w:rPr>
          <w:rFonts w:cstheme="minorHAnsi"/>
        </w:rPr>
        <w:t xml:space="preserve">  Ensure sound </w:t>
      </w:r>
      <w:r w:rsidR="00F95BED" w:rsidRPr="00151425">
        <w:rPr>
          <w:rFonts w:cstheme="minorHAnsi"/>
        </w:rPr>
        <w:t>levels of audible warnings are</w:t>
      </w:r>
      <w:r w:rsidR="00510007" w:rsidRPr="00151425">
        <w:rPr>
          <w:rFonts w:cstheme="minorHAnsi"/>
        </w:rPr>
        <w:t xml:space="preserve"> higher than ambient noise.  </w:t>
      </w:r>
    </w:p>
    <w:p w:rsidR="005B7601" w:rsidRPr="00151425" w:rsidRDefault="005B7601" w:rsidP="002A7659">
      <w:pPr>
        <w:numPr>
          <w:ilvl w:val="0"/>
          <w:numId w:val="11"/>
        </w:numPr>
        <w:ind w:left="720"/>
        <w:rPr>
          <w:rFonts w:cstheme="minorHAnsi"/>
        </w:rPr>
      </w:pPr>
      <w:r w:rsidRPr="00151425">
        <w:rPr>
          <w:rFonts w:cstheme="minorHAnsi"/>
        </w:rPr>
        <w:t xml:space="preserve">Install reflective signs or warning lights to </w:t>
      </w:r>
      <w:r w:rsidR="00D56632" w:rsidRPr="00151425">
        <w:rPr>
          <w:rFonts w:cstheme="minorHAnsi"/>
        </w:rPr>
        <w:t>alert miners of</w:t>
      </w:r>
      <w:r w:rsidRPr="00151425">
        <w:rPr>
          <w:rFonts w:cstheme="minorHAnsi"/>
        </w:rPr>
        <w:t xml:space="preserve"> low clearance areas.</w:t>
      </w:r>
    </w:p>
    <w:p w:rsidR="008D1AC0" w:rsidRPr="00151425" w:rsidRDefault="008D1AC0" w:rsidP="002A7659">
      <w:pPr>
        <w:numPr>
          <w:ilvl w:val="0"/>
          <w:numId w:val="11"/>
        </w:numPr>
        <w:ind w:left="720"/>
        <w:rPr>
          <w:rFonts w:cstheme="minorHAnsi"/>
        </w:rPr>
      </w:pPr>
      <w:r w:rsidRPr="00151425">
        <w:rPr>
          <w:rFonts w:cstheme="minorHAnsi"/>
        </w:rPr>
        <w:t xml:space="preserve">Place visible warnings and barrier devices at all entrances to </w:t>
      </w:r>
      <w:r w:rsidR="00510007" w:rsidRPr="00151425">
        <w:rPr>
          <w:rFonts w:cstheme="minorHAnsi"/>
        </w:rPr>
        <w:t xml:space="preserve">areas prior to performing work in active </w:t>
      </w:r>
      <w:proofErr w:type="spellStart"/>
      <w:r w:rsidR="00510007" w:rsidRPr="00151425">
        <w:rPr>
          <w:rFonts w:cstheme="minorHAnsi"/>
        </w:rPr>
        <w:t>travelways</w:t>
      </w:r>
      <w:proofErr w:type="spellEnd"/>
      <w:r w:rsidR="00510007" w:rsidRPr="00151425">
        <w:rPr>
          <w:rFonts w:cstheme="minorHAnsi"/>
        </w:rPr>
        <w:t xml:space="preserve"> of mobile equipment.</w:t>
      </w:r>
    </w:p>
    <w:p w:rsidR="00272758" w:rsidRPr="00151425" w:rsidRDefault="00272758" w:rsidP="002A7659">
      <w:pPr>
        <w:ind w:left="1080"/>
        <w:rPr>
          <w:rFonts w:cstheme="minorHAnsi"/>
        </w:rPr>
      </w:pPr>
    </w:p>
    <w:p w:rsidR="001E0364" w:rsidRPr="00151425" w:rsidRDefault="00510007" w:rsidP="002A7659">
      <w:pPr>
        <w:ind w:left="360"/>
        <w:rPr>
          <w:rFonts w:cstheme="minorHAnsi"/>
          <w:u w:val="single"/>
        </w:rPr>
      </w:pPr>
      <w:r w:rsidRPr="00151425">
        <w:rPr>
          <w:rFonts w:cstheme="minorHAnsi"/>
          <w:u w:val="single"/>
        </w:rPr>
        <w:t>Traffic Management</w:t>
      </w:r>
    </w:p>
    <w:p w:rsidR="001E0364" w:rsidRPr="00151425" w:rsidRDefault="001E0364" w:rsidP="002A7659">
      <w:pPr>
        <w:ind w:left="360"/>
        <w:rPr>
          <w:rFonts w:cstheme="minorHAnsi"/>
        </w:rPr>
      </w:pPr>
    </w:p>
    <w:p w:rsidR="001E0364" w:rsidRPr="00151425" w:rsidRDefault="004F69A2" w:rsidP="002A7659">
      <w:pPr>
        <w:numPr>
          <w:ilvl w:val="0"/>
          <w:numId w:val="11"/>
        </w:numPr>
        <w:ind w:left="720"/>
        <w:rPr>
          <w:rFonts w:cstheme="minorHAnsi"/>
        </w:rPr>
      </w:pPr>
      <w:r w:rsidRPr="00151425">
        <w:rPr>
          <w:rFonts w:cstheme="minorHAnsi"/>
        </w:rPr>
        <w:t>Establish</w:t>
      </w:r>
      <w:r w:rsidR="005B7601" w:rsidRPr="00151425">
        <w:rPr>
          <w:rFonts w:cstheme="minorHAnsi"/>
        </w:rPr>
        <w:t xml:space="preserve"> </w:t>
      </w:r>
      <w:r w:rsidRPr="00151425">
        <w:rPr>
          <w:rFonts w:cstheme="minorHAnsi"/>
        </w:rPr>
        <w:t>d</w:t>
      </w:r>
      <w:r w:rsidR="001E0364" w:rsidRPr="00151425">
        <w:rPr>
          <w:rFonts w:cstheme="minorHAnsi"/>
        </w:rPr>
        <w:t xml:space="preserve">esignated travel routes for main travel roads as well as on working sections. </w:t>
      </w:r>
    </w:p>
    <w:p w:rsidR="001E0364" w:rsidRPr="00151425" w:rsidRDefault="005B7601" w:rsidP="002A7659">
      <w:pPr>
        <w:numPr>
          <w:ilvl w:val="0"/>
          <w:numId w:val="11"/>
        </w:numPr>
        <w:ind w:left="720"/>
        <w:rPr>
          <w:rFonts w:cstheme="minorHAnsi"/>
        </w:rPr>
      </w:pPr>
      <w:r w:rsidRPr="00151425">
        <w:rPr>
          <w:rFonts w:cstheme="minorHAnsi"/>
        </w:rPr>
        <w:t>Provide</w:t>
      </w:r>
      <w:r w:rsidR="001E0364" w:rsidRPr="00151425">
        <w:rPr>
          <w:rFonts w:cstheme="minorHAnsi"/>
        </w:rPr>
        <w:t xml:space="preserve"> separate </w:t>
      </w:r>
      <w:r w:rsidR="00F64F77" w:rsidRPr="00151425">
        <w:rPr>
          <w:rFonts w:cstheme="minorHAnsi"/>
        </w:rPr>
        <w:t xml:space="preserve">roadways </w:t>
      </w:r>
      <w:r w:rsidR="001E0364" w:rsidRPr="00151425">
        <w:rPr>
          <w:rFonts w:cstheme="minorHAnsi"/>
        </w:rPr>
        <w:t>for each direction of travel</w:t>
      </w:r>
      <w:r w:rsidR="00A838AD" w:rsidRPr="00151425">
        <w:rPr>
          <w:rFonts w:cstheme="minorHAnsi"/>
        </w:rPr>
        <w:t>, where possible</w:t>
      </w:r>
      <w:r w:rsidR="001E0364" w:rsidRPr="00151425">
        <w:rPr>
          <w:rFonts w:cstheme="minorHAnsi"/>
        </w:rPr>
        <w:t>.</w:t>
      </w:r>
    </w:p>
    <w:p w:rsidR="004F69A2" w:rsidRPr="00151425" w:rsidRDefault="004F69A2" w:rsidP="002A7659">
      <w:pPr>
        <w:numPr>
          <w:ilvl w:val="0"/>
          <w:numId w:val="11"/>
        </w:numPr>
        <w:ind w:left="720"/>
        <w:rPr>
          <w:rFonts w:cstheme="minorHAnsi"/>
        </w:rPr>
      </w:pPr>
      <w:r w:rsidRPr="00151425">
        <w:rPr>
          <w:rFonts w:cstheme="minorHAnsi"/>
        </w:rPr>
        <w:t>Us</w:t>
      </w:r>
      <w:r w:rsidR="005B7601" w:rsidRPr="00151425">
        <w:rPr>
          <w:rFonts w:cstheme="minorHAnsi"/>
        </w:rPr>
        <w:t>e</w:t>
      </w:r>
      <w:r w:rsidRPr="00151425">
        <w:rPr>
          <w:rFonts w:cstheme="minorHAnsi"/>
        </w:rPr>
        <w:t xml:space="preserve"> </w:t>
      </w:r>
      <w:r w:rsidR="00053010" w:rsidRPr="00151425">
        <w:rPr>
          <w:rFonts w:cstheme="minorHAnsi"/>
        </w:rPr>
        <w:t xml:space="preserve">translucent curtains </w:t>
      </w:r>
      <w:r w:rsidR="004E620B" w:rsidRPr="00151425">
        <w:rPr>
          <w:rFonts w:cstheme="minorHAnsi"/>
        </w:rPr>
        <w:t>and clear fly pads as a</w:t>
      </w:r>
      <w:r w:rsidR="00053010" w:rsidRPr="00151425">
        <w:rPr>
          <w:rFonts w:cstheme="minorHAnsi"/>
        </w:rPr>
        <w:t xml:space="preserve"> </w:t>
      </w:r>
      <w:r w:rsidRPr="00151425">
        <w:rPr>
          <w:rFonts w:cstheme="minorHAnsi"/>
        </w:rPr>
        <w:t>ventilation contro</w:t>
      </w:r>
      <w:r w:rsidR="004E620B" w:rsidRPr="00151425">
        <w:rPr>
          <w:rFonts w:cstheme="minorHAnsi"/>
        </w:rPr>
        <w:t>l on</w:t>
      </w:r>
      <w:r w:rsidRPr="00151425">
        <w:rPr>
          <w:rFonts w:cstheme="minorHAnsi"/>
        </w:rPr>
        <w:t xml:space="preserve"> w</w:t>
      </w:r>
      <w:r w:rsidR="004E620B" w:rsidRPr="00151425">
        <w:rPr>
          <w:rFonts w:cstheme="minorHAnsi"/>
        </w:rPr>
        <w:t>orking sections.  Fly pads are designed to direct airflow while allowing equipment movement.  Maintain translucent curtains and clear</w:t>
      </w:r>
      <w:r w:rsidRPr="00151425">
        <w:rPr>
          <w:rFonts w:cstheme="minorHAnsi"/>
        </w:rPr>
        <w:t xml:space="preserve"> </w:t>
      </w:r>
      <w:r w:rsidR="00BF2F0D" w:rsidRPr="00151425">
        <w:rPr>
          <w:rFonts w:cstheme="minorHAnsi"/>
        </w:rPr>
        <w:t xml:space="preserve">fly pads </w:t>
      </w:r>
      <w:r w:rsidR="004E620B" w:rsidRPr="00151425">
        <w:rPr>
          <w:rFonts w:cstheme="minorHAnsi"/>
        </w:rPr>
        <w:t xml:space="preserve">to ensure </w:t>
      </w:r>
      <w:r w:rsidRPr="00151425">
        <w:rPr>
          <w:rFonts w:cstheme="minorHAnsi"/>
        </w:rPr>
        <w:t>visibility.</w:t>
      </w:r>
    </w:p>
    <w:p w:rsidR="004F69A2" w:rsidRPr="00151425" w:rsidRDefault="00385D34" w:rsidP="002A7659">
      <w:pPr>
        <w:numPr>
          <w:ilvl w:val="0"/>
          <w:numId w:val="11"/>
        </w:numPr>
        <w:ind w:left="720"/>
        <w:rPr>
          <w:rFonts w:cstheme="minorHAnsi"/>
        </w:rPr>
      </w:pPr>
      <w:r w:rsidRPr="00151425">
        <w:rPr>
          <w:rFonts w:cstheme="minorHAnsi"/>
        </w:rPr>
        <w:t>Only mov</w:t>
      </w:r>
      <w:r w:rsidR="005B7601" w:rsidRPr="00151425">
        <w:rPr>
          <w:rFonts w:cstheme="minorHAnsi"/>
        </w:rPr>
        <w:t>e</w:t>
      </w:r>
      <w:r w:rsidRPr="00151425">
        <w:rPr>
          <w:rFonts w:cstheme="minorHAnsi"/>
        </w:rPr>
        <w:t xml:space="preserve"> equipment through designated haulage routes.  </w:t>
      </w:r>
    </w:p>
    <w:p w:rsidR="001E0364" w:rsidRPr="00151425" w:rsidRDefault="001E0364" w:rsidP="002A7659">
      <w:pPr>
        <w:numPr>
          <w:ilvl w:val="0"/>
          <w:numId w:val="11"/>
        </w:numPr>
        <w:ind w:left="720"/>
        <w:rPr>
          <w:rFonts w:cstheme="minorHAnsi"/>
        </w:rPr>
      </w:pPr>
      <w:r w:rsidRPr="00151425">
        <w:rPr>
          <w:rFonts w:cstheme="minorHAnsi"/>
        </w:rPr>
        <w:t xml:space="preserve">Park equipment in designated locations away from roadways.  </w:t>
      </w:r>
    </w:p>
    <w:p w:rsidR="00D56632" w:rsidRPr="00151425" w:rsidRDefault="00D56632" w:rsidP="002A7659">
      <w:pPr>
        <w:numPr>
          <w:ilvl w:val="0"/>
          <w:numId w:val="11"/>
        </w:numPr>
        <w:ind w:left="720"/>
        <w:rPr>
          <w:rFonts w:cstheme="minorHAnsi"/>
        </w:rPr>
      </w:pPr>
      <w:r w:rsidRPr="00151425">
        <w:rPr>
          <w:rFonts w:cstheme="minorHAnsi"/>
        </w:rPr>
        <w:t xml:space="preserve">Be aware of blind spots on mobile equipment when traveling in areas where other equipment operates. </w:t>
      </w:r>
    </w:p>
    <w:p w:rsidR="00D56632" w:rsidRPr="00151425" w:rsidRDefault="00D56632" w:rsidP="002A7659">
      <w:pPr>
        <w:numPr>
          <w:ilvl w:val="0"/>
          <w:numId w:val="11"/>
        </w:numPr>
        <w:ind w:left="720"/>
        <w:rPr>
          <w:rFonts w:cstheme="minorHAnsi"/>
        </w:rPr>
      </w:pPr>
      <w:r w:rsidRPr="00151425">
        <w:rPr>
          <w:rFonts w:cstheme="minorHAnsi"/>
        </w:rPr>
        <w:t xml:space="preserve">Operate mobile equipment at safe speeds. </w:t>
      </w:r>
    </w:p>
    <w:p w:rsidR="00D56632" w:rsidRPr="00151425" w:rsidRDefault="00D96797" w:rsidP="002A7659">
      <w:pPr>
        <w:ind w:left="360"/>
        <w:rPr>
          <w:rFonts w:cstheme="minorHAnsi"/>
        </w:rPr>
      </w:pPr>
      <w:r w:rsidRPr="00151425">
        <w:rPr>
          <w:rFonts w:cstheme="minorHAnsi"/>
        </w:rPr>
        <w:t xml:space="preserve"> </w:t>
      </w:r>
    </w:p>
    <w:p w:rsidR="00D96797" w:rsidRPr="00151425" w:rsidRDefault="00D96797" w:rsidP="002A7659">
      <w:pPr>
        <w:ind w:left="360"/>
        <w:rPr>
          <w:rFonts w:cstheme="minorHAnsi"/>
          <w:u w:val="single"/>
        </w:rPr>
      </w:pPr>
      <w:r w:rsidRPr="00151425">
        <w:rPr>
          <w:rFonts w:cstheme="minorHAnsi"/>
          <w:u w:val="single"/>
        </w:rPr>
        <w:lastRenderedPageBreak/>
        <w:t>Cameras and Proximity Detection</w:t>
      </w:r>
      <w:r w:rsidR="00A838AD" w:rsidRPr="00151425">
        <w:rPr>
          <w:rFonts w:cstheme="minorHAnsi"/>
          <w:u w:val="single"/>
        </w:rPr>
        <w:t xml:space="preserve"> </w:t>
      </w:r>
    </w:p>
    <w:p w:rsidR="00E00492" w:rsidRPr="00151425" w:rsidRDefault="00E00492" w:rsidP="002A7659">
      <w:pPr>
        <w:ind w:left="360"/>
        <w:rPr>
          <w:rFonts w:cstheme="minorHAnsi"/>
          <w:b/>
        </w:rPr>
      </w:pPr>
    </w:p>
    <w:p w:rsidR="00E00492" w:rsidRPr="00151425" w:rsidRDefault="00E00492" w:rsidP="002A7659">
      <w:pPr>
        <w:numPr>
          <w:ilvl w:val="0"/>
          <w:numId w:val="11"/>
        </w:numPr>
        <w:ind w:left="720"/>
        <w:rPr>
          <w:rFonts w:cstheme="minorHAnsi"/>
        </w:rPr>
      </w:pPr>
      <w:r w:rsidRPr="00151425">
        <w:rPr>
          <w:rFonts w:cstheme="minorHAnsi"/>
        </w:rPr>
        <w:t>Cameras with monitors in mobile equipment operator compartments can improve operator awareness of their equipment surroundings.</w:t>
      </w:r>
    </w:p>
    <w:p w:rsidR="00E00492" w:rsidRPr="00151425" w:rsidRDefault="00E00492" w:rsidP="002A7659">
      <w:pPr>
        <w:numPr>
          <w:ilvl w:val="0"/>
          <w:numId w:val="11"/>
        </w:numPr>
        <w:ind w:left="720"/>
        <w:rPr>
          <w:rFonts w:cstheme="minorHAnsi"/>
        </w:rPr>
      </w:pPr>
      <w:r w:rsidRPr="00151425">
        <w:rPr>
          <w:rFonts w:cstheme="minorHAnsi"/>
        </w:rPr>
        <w:t xml:space="preserve">Consider equipping </w:t>
      </w:r>
      <w:r w:rsidR="00DC69F2" w:rsidRPr="00151425">
        <w:rPr>
          <w:rFonts w:cstheme="minorHAnsi"/>
        </w:rPr>
        <w:t xml:space="preserve">mobile equipment </w:t>
      </w:r>
      <w:r w:rsidRPr="00151425">
        <w:rPr>
          <w:rFonts w:cstheme="minorHAnsi"/>
        </w:rPr>
        <w:t>with proximity detection or collision warning and avoidance systems.</w:t>
      </w:r>
    </w:p>
    <w:p w:rsidR="00E00492" w:rsidRPr="00151425" w:rsidRDefault="00E00492" w:rsidP="002A7659">
      <w:pPr>
        <w:ind w:left="360"/>
        <w:rPr>
          <w:rFonts w:cstheme="minorHAnsi"/>
          <w:b/>
        </w:rPr>
      </w:pPr>
    </w:p>
    <w:p w:rsidR="00E00492" w:rsidRPr="00151425" w:rsidRDefault="005B7601" w:rsidP="002A7659">
      <w:pPr>
        <w:ind w:left="360"/>
        <w:rPr>
          <w:rFonts w:cstheme="minorHAnsi"/>
          <w:u w:val="single"/>
        </w:rPr>
      </w:pPr>
      <w:r w:rsidRPr="00151425">
        <w:rPr>
          <w:rFonts w:cstheme="minorHAnsi"/>
          <w:u w:val="single"/>
        </w:rPr>
        <w:t>Communication and</w:t>
      </w:r>
      <w:r w:rsidR="00805258" w:rsidRPr="00151425">
        <w:rPr>
          <w:rFonts w:cstheme="minorHAnsi"/>
          <w:u w:val="single"/>
        </w:rPr>
        <w:t xml:space="preserve"> Training</w:t>
      </w:r>
    </w:p>
    <w:p w:rsidR="00E00492" w:rsidRPr="00151425" w:rsidRDefault="00E00492" w:rsidP="002A7659">
      <w:pPr>
        <w:ind w:left="360"/>
        <w:rPr>
          <w:rFonts w:cstheme="minorHAnsi"/>
        </w:rPr>
      </w:pPr>
    </w:p>
    <w:p w:rsidR="00510007" w:rsidRPr="00151425" w:rsidRDefault="00510007" w:rsidP="002A7659">
      <w:pPr>
        <w:pStyle w:val="ListParagraph"/>
        <w:numPr>
          <w:ilvl w:val="0"/>
          <w:numId w:val="26"/>
        </w:numPr>
        <w:ind w:left="720"/>
        <w:rPr>
          <w:rFonts w:cstheme="minorHAnsi"/>
        </w:rPr>
      </w:pPr>
      <w:r w:rsidRPr="00151425">
        <w:rPr>
          <w:rFonts w:cstheme="minorHAnsi"/>
        </w:rPr>
        <w:t>Establish procedures for</w:t>
      </w:r>
      <w:r w:rsidR="000C7937" w:rsidRPr="00151425">
        <w:rPr>
          <w:rFonts w:cstheme="minorHAnsi"/>
        </w:rPr>
        <w:t xml:space="preserve"> equipment</w:t>
      </w:r>
      <w:r w:rsidRPr="00151425">
        <w:rPr>
          <w:rFonts w:cstheme="minorHAnsi"/>
        </w:rPr>
        <w:t xml:space="preserve"> operators to communicate and verify all planned movement and equipment location upon entering or exiting a work area.</w:t>
      </w:r>
    </w:p>
    <w:p w:rsidR="008D1AC0" w:rsidRPr="00151425" w:rsidRDefault="008D1AC0" w:rsidP="002A7659">
      <w:pPr>
        <w:pStyle w:val="ListParagraph"/>
        <w:numPr>
          <w:ilvl w:val="0"/>
          <w:numId w:val="26"/>
        </w:numPr>
        <w:ind w:left="720"/>
        <w:rPr>
          <w:rFonts w:cstheme="minorHAnsi"/>
        </w:rPr>
      </w:pPr>
      <w:r w:rsidRPr="00151425">
        <w:rPr>
          <w:rFonts w:cstheme="minorHAnsi"/>
        </w:rPr>
        <w:t xml:space="preserve">Before performing work in an active haulage </w:t>
      </w:r>
      <w:proofErr w:type="spellStart"/>
      <w:r w:rsidRPr="00151425">
        <w:rPr>
          <w:rFonts w:cstheme="minorHAnsi"/>
        </w:rPr>
        <w:t>travelway</w:t>
      </w:r>
      <w:proofErr w:type="spellEnd"/>
      <w:r w:rsidRPr="00151425">
        <w:rPr>
          <w:rFonts w:cstheme="minorHAnsi"/>
        </w:rPr>
        <w:t>, communicate your position</w:t>
      </w:r>
      <w:r w:rsidR="00DE6C74" w:rsidRPr="00151425">
        <w:rPr>
          <w:rFonts w:cstheme="minorHAnsi"/>
        </w:rPr>
        <w:t>,</w:t>
      </w:r>
      <w:r w:rsidRPr="00151425">
        <w:rPr>
          <w:rFonts w:cstheme="minorHAnsi"/>
        </w:rPr>
        <w:t xml:space="preserve"> and intended movements to </w:t>
      </w:r>
      <w:r w:rsidR="007E42F1" w:rsidRPr="00151425">
        <w:rPr>
          <w:rFonts w:cstheme="minorHAnsi"/>
        </w:rPr>
        <w:t xml:space="preserve">other </w:t>
      </w:r>
      <w:r w:rsidR="00D56632" w:rsidRPr="00151425">
        <w:rPr>
          <w:rFonts w:cstheme="minorHAnsi"/>
        </w:rPr>
        <w:t xml:space="preserve">miners and </w:t>
      </w:r>
      <w:r w:rsidRPr="00151425">
        <w:rPr>
          <w:rFonts w:cstheme="minorHAnsi"/>
        </w:rPr>
        <w:t>mobile equipment operators.</w:t>
      </w:r>
      <w:r w:rsidR="00D56632" w:rsidRPr="00151425">
        <w:rPr>
          <w:rFonts w:cstheme="minorHAnsi"/>
        </w:rPr>
        <w:t xml:space="preserve">  Wait until miners acknowledge your message before moving your equipment.</w:t>
      </w:r>
      <w:r w:rsidR="007E42F1" w:rsidRPr="00151425">
        <w:rPr>
          <w:rFonts w:cstheme="minorHAnsi"/>
        </w:rPr>
        <w:t xml:space="preserve">  </w:t>
      </w:r>
    </w:p>
    <w:p w:rsidR="00510007" w:rsidRPr="00151425" w:rsidRDefault="00510007" w:rsidP="002A7659">
      <w:pPr>
        <w:numPr>
          <w:ilvl w:val="0"/>
          <w:numId w:val="26"/>
        </w:numPr>
        <w:ind w:left="720"/>
        <w:rPr>
          <w:rFonts w:cstheme="minorHAnsi"/>
        </w:rPr>
      </w:pPr>
      <w:r w:rsidRPr="00151425">
        <w:rPr>
          <w:rFonts w:cstheme="minorHAnsi"/>
        </w:rPr>
        <w:t xml:space="preserve">Ensure </w:t>
      </w:r>
      <w:r w:rsidR="000C7937" w:rsidRPr="00151425">
        <w:rPr>
          <w:rFonts w:cstheme="minorHAnsi"/>
        </w:rPr>
        <w:t xml:space="preserve">equipment </w:t>
      </w:r>
      <w:r w:rsidRPr="00151425">
        <w:rPr>
          <w:rFonts w:cstheme="minorHAnsi"/>
        </w:rPr>
        <w:t>operators verify with dispatchers that they have the right-of-way prior to proceeding, and advis</w:t>
      </w:r>
      <w:r w:rsidR="00DE6C74" w:rsidRPr="00151425">
        <w:rPr>
          <w:rFonts w:cstheme="minorHAnsi"/>
        </w:rPr>
        <w:t>e</w:t>
      </w:r>
      <w:r w:rsidRPr="00151425">
        <w:rPr>
          <w:rFonts w:cstheme="minorHAnsi"/>
        </w:rPr>
        <w:t xml:space="preserve"> the dispatcher when approved destination is reached.  </w:t>
      </w:r>
    </w:p>
    <w:p w:rsidR="008D1AC0" w:rsidRPr="00151425" w:rsidRDefault="00D56632" w:rsidP="002A7659">
      <w:pPr>
        <w:pStyle w:val="ListParagraph"/>
        <w:numPr>
          <w:ilvl w:val="0"/>
          <w:numId w:val="26"/>
        </w:numPr>
        <w:ind w:left="720"/>
        <w:rPr>
          <w:rFonts w:cstheme="minorHAnsi"/>
        </w:rPr>
      </w:pPr>
      <w:r w:rsidRPr="00151425">
        <w:rPr>
          <w:rFonts w:cstheme="minorHAnsi"/>
        </w:rPr>
        <w:t>Train miners and equipment operators to communicate their location and wait for acknowledgment before moving.</w:t>
      </w:r>
    </w:p>
    <w:p w:rsidR="008D1AC0" w:rsidRPr="00151425" w:rsidRDefault="008D1AC0" w:rsidP="001E0364">
      <w:pPr>
        <w:rPr>
          <w:rFonts w:cstheme="minorHAnsi"/>
        </w:rPr>
      </w:pPr>
    </w:p>
    <w:p w:rsidR="006E5E6D" w:rsidRPr="00151425" w:rsidRDefault="00385D34" w:rsidP="00E42523">
      <w:pPr>
        <w:ind w:left="360"/>
        <w:rPr>
          <w:rFonts w:cstheme="minorHAnsi"/>
          <w:b/>
        </w:rPr>
      </w:pPr>
      <w:r w:rsidRPr="00151425">
        <w:rPr>
          <w:rFonts w:cstheme="minorHAnsi"/>
          <w:b/>
        </w:rPr>
        <w:t>Resource Materials</w:t>
      </w:r>
      <w:r w:rsidR="00631163" w:rsidRPr="00151425">
        <w:rPr>
          <w:rFonts w:cstheme="minorHAnsi"/>
        </w:rPr>
        <w:t xml:space="preserve"> </w:t>
      </w:r>
    </w:p>
    <w:p w:rsidR="006E5E6D" w:rsidRPr="00151425" w:rsidRDefault="006E5E6D" w:rsidP="002A7659">
      <w:pPr>
        <w:ind w:left="360"/>
        <w:rPr>
          <w:rFonts w:cstheme="minorHAnsi"/>
        </w:rPr>
      </w:pPr>
    </w:p>
    <w:p w:rsidR="006E5E6D" w:rsidRPr="00151425" w:rsidRDefault="005141DB" w:rsidP="002A7659">
      <w:pPr>
        <w:ind w:left="360"/>
        <w:textAlignment w:val="baseline"/>
        <w:rPr>
          <w:rFonts w:eastAsia="Times New Roman" w:cstheme="minorHAnsi"/>
          <w:sz w:val="18"/>
          <w:szCs w:val="18"/>
        </w:rPr>
      </w:pPr>
      <w:r w:rsidRPr="00151425">
        <w:rPr>
          <w:rFonts w:eastAsia="Times New Roman" w:cstheme="minorHAnsi"/>
          <w:bCs/>
          <w:u w:val="single"/>
        </w:rPr>
        <w:t xml:space="preserve">Recent </w:t>
      </w:r>
      <w:r w:rsidR="006E5E6D" w:rsidRPr="00151425">
        <w:rPr>
          <w:rFonts w:eastAsia="Times New Roman" w:cstheme="minorHAnsi"/>
          <w:bCs/>
          <w:u w:val="single"/>
        </w:rPr>
        <w:t>MSHA Fatality Alerts</w:t>
      </w:r>
      <w:r w:rsidR="00980A57" w:rsidRPr="00151425">
        <w:rPr>
          <w:rFonts w:eastAsia="Times New Roman" w:cstheme="minorHAnsi"/>
          <w:bCs/>
          <w:u w:val="single"/>
        </w:rPr>
        <w:t xml:space="preserve"> </w:t>
      </w:r>
    </w:p>
    <w:p w:rsidR="00CB7A2F" w:rsidRPr="00C77E35" w:rsidRDefault="00D72DD2" w:rsidP="00CB7A2F">
      <w:pPr>
        <w:ind w:left="360"/>
        <w:textAlignment w:val="baseline"/>
        <w:rPr>
          <w:rStyle w:val="Hyperlink"/>
        </w:rPr>
      </w:pPr>
      <w:hyperlink r:id="rId94" w:history="1">
        <w:r w:rsidR="005141DB" w:rsidRPr="00C77E35">
          <w:rPr>
            <w:rStyle w:val="Hyperlink"/>
          </w:rPr>
          <w:t xml:space="preserve">June 3, 2021 </w:t>
        </w:r>
      </w:hyperlink>
      <w:r w:rsidR="006E5E6D" w:rsidRPr="00C77E35">
        <w:rPr>
          <w:rStyle w:val="Hyperlink"/>
        </w:rPr>
        <w:t> </w:t>
      </w:r>
      <w:r w:rsidR="00CB7A2F" w:rsidRPr="00C77E35">
        <w:rPr>
          <w:rStyle w:val="Hyperlink"/>
        </w:rPr>
        <w:t xml:space="preserve"> </w:t>
      </w:r>
    </w:p>
    <w:p w:rsidR="00CB7A2F" w:rsidRPr="00C77E35" w:rsidRDefault="00D72DD2" w:rsidP="00CB7A2F">
      <w:pPr>
        <w:ind w:left="360"/>
        <w:textAlignment w:val="baseline"/>
        <w:rPr>
          <w:rStyle w:val="Hyperlink"/>
        </w:rPr>
      </w:pPr>
      <w:hyperlink r:id="rId95" w:history="1">
        <w:r w:rsidR="00CB7A2F" w:rsidRPr="00C77E35">
          <w:rPr>
            <w:rStyle w:val="Hyperlink"/>
          </w:rPr>
          <w:t xml:space="preserve">January 22, 2021 </w:t>
        </w:r>
      </w:hyperlink>
    </w:p>
    <w:p w:rsidR="006E5E6D" w:rsidRPr="00C77E35" w:rsidRDefault="00D72DD2" w:rsidP="002A7659">
      <w:pPr>
        <w:ind w:left="360"/>
        <w:textAlignment w:val="baseline"/>
        <w:rPr>
          <w:rStyle w:val="Hyperlink"/>
        </w:rPr>
      </w:pPr>
      <w:hyperlink r:id="rId96" w:history="1">
        <w:r w:rsidR="005141DB" w:rsidRPr="00C77E35">
          <w:rPr>
            <w:rStyle w:val="Hyperlink"/>
          </w:rPr>
          <w:t xml:space="preserve">February 22, 2021 </w:t>
        </w:r>
      </w:hyperlink>
    </w:p>
    <w:p w:rsidR="00995228" w:rsidRPr="00C77E35" w:rsidRDefault="00D72DD2" w:rsidP="002A7659">
      <w:pPr>
        <w:ind w:left="360"/>
        <w:textAlignment w:val="baseline"/>
        <w:rPr>
          <w:rStyle w:val="Hyperlink"/>
        </w:rPr>
      </w:pPr>
      <w:hyperlink r:id="rId97" w:history="1">
        <w:r w:rsidR="00995228" w:rsidRPr="00C77E35">
          <w:rPr>
            <w:rStyle w:val="Hyperlink"/>
          </w:rPr>
          <w:t>November 23, 2020</w:t>
        </w:r>
      </w:hyperlink>
      <w:r w:rsidR="00671B7C" w:rsidRPr="00C77E35">
        <w:rPr>
          <w:rStyle w:val="Hyperlink"/>
        </w:rPr>
        <w:t xml:space="preserve"> </w:t>
      </w:r>
    </w:p>
    <w:p w:rsidR="006E5E6D" w:rsidRPr="00151425" w:rsidRDefault="00D72DD2" w:rsidP="002A7659">
      <w:pPr>
        <w:ind w:left="360"/>
        <w:textAlignment w:val="baseline"/>
        <w:rPr>
          <w:rFonts w:eastAsia="Times New Roman" w:cstheme="minorHAnsi"/>
        </w:rPr>
      </w:pPr>
      <w:hyperlink r:id="rId98" w:history="1">
        <w:r w:rsidR="005141DB" w:rsidRPr="00C77E35">
          <w:rPr>
            <w:rStyle w:val="Hyperlink"/>
          </w:rPr>
          <w:t xml:space="preserve">October 13, 2020 </w:t>
        </w:r>
      </w:hyperlink>
    </w:p>
    <w:p w:rsidR="006E5E6D" w:rsidRPr="000A060B" w:rsidRDefault="006E5E6D" w:rsidP="002A7659">
      <w:pPr>
        <w:ind w:left="360"/>
        <w:textAlignment w:val="baseline"/>
        <w:rPr>
          <w:rFonts w:eastAsia="Times New Roman" w:cstheme="minorHAnsi"/>
        </w:rPr>
      </w:pPr>
    </w:p>
    <w:p w:rsidR="009C2915" w:rsidRPr="00151425" w:rsidRDefault="009C2915" w:rsidP="002A7659">
      <w:pPr>
        <w:ind w:left="360"/>
        <w:rPr>
          <w:rFonts w:cstheme="minorHAnsi"/>
          <w:u w:val="single"/>
        </w:rPr>
      </w:pPr>
      <w:r w:rsidRPr="00151425">
        <w:rPr>
          <w:rFonts w:cstheme="minorHAnsi"/>
          <w:u w:val="single"/>
        </w:rPr>
        <w:t>MSHA Standards</w:t>
      </w:r>
    </w:p>
    <w:p w:rsidR="000B42D8" w:rsidRPr="00151425" w:rsidRDefault="000B42D8" w:rsidP="002A7659">
      <w:pPr>
        <w:ind w:left="360"/>
        <w:rPr>
          <w:rFonts w:cstheme="minorHAnsi"/>
          <w:b/>
        </w:rPr>
      </w:pPr>
      <w:r w:rsidRPr="00151425">
        <w:rPr>
          <w:rFonts w:cstheme="minorHAnsi"/>
          <w:b/>
        </w:rPr>
        <w:t>Training and Retraining of Miners</w:t>
      </w:r>
    </w:p>
    <w:p w:rsidR="009C2915" w:rsidRPr="00C77E35" w:rsidRDefault="000B42D8" w:rsidP="002A7659">
      <w:pPr>
        <w:ind w:left="360"/>
        <w:rPr>
          <w:rFonts w:cstheme="minorHAnsi"/>
          <w:color w:val="4472C4" w:themeColor="accent1"/>
        </w:rPr>
      </w:pPr>
      <w:r w:rsidRPr="00151425">
        <w:rPr>
          <w:rFonts w:cstheme="minorHAnsi"/>
        </w:rPr>
        <w:t>New miner training</w:t>
      </w:r>
      <w:r w:rsidR="009C2915" w:rsidRPr="00151425">
        <w:rPr>
          <w:rFonts w:cstheme="minorHAnsi"/>
        </w:rPr>
        <w:t xml:space="preserve">: </w:t>
      </w:r>
      <w:hyperlink r:id="rId99" w:history="1">
        <w:r w:rsidR="009C2915" w:rsidRPr="00C77E35">
          <w:rPr>
            <w:rStyle w:val="Hyperlink"/>
          </w:rPr>
          <w:t>48.5</w:t>
        </w:r>
      </w:hyperlink>
    </w:p>
    <w:p w:rsidR="009C2915" w:rsidRPr="00C77E35" w:rsidRDefault="000B42D8" w:rsidP="002A7659">
      <w:pPr>
        <w:ind w:left="360"/>
        <w:rPr>
          <w:rFonts w:cstheme="minorHAnsi"/>
          <w:color w:val="4472C4" w:themeColor="accent1"/>
        </w:rPr>
      </w:pPr>
      <w:r w:rsidRPr="00151425">
        <w:rPr>
          <w:rFonts w:cstheme="minorHAnsi"/>
        </w:rPr>
        <w:t>New task training</w:t>
      </w:r>
      <w:r w:rsidR="009C2915" w:rsidRPr="00151425">
        <w:rPr>
          <w:rFonts w:cstheme="minorHAnsi"/>
        </w:rPr>
        <w:t xml:space="preserve">: </w:t>
      </w:r>
      <w:hyperlink r:id="rId100" w:history="1">
        <w:r w:rsidR="009C2915" w:rsidRPr="00C77E35">
          <w:rPr>
            <w:rStyle w:val="Hyperlink"/>
          </w:rPr>
          <w:t>48.7</w:t>
        </w:r>
      </w:hyperlink>
    </w:p>
    <w:p w:rsidR="002D3114" w:rsidRPr="00C77E35" w:rsidRDefault="009C2915" w:rsidP="002A7659">
      <w:pPr>
        <w:ind w:left="360"/>
        <w:rPr>
          <w:rStyle w:val="Hyperlink"/>
          <w:rFonts w:cstheme="minorHAnsi"/>
          <w:color w:val="4472C4" w:themeColor="accent1"/>
        </w:rPr>
      </w:pPr>
      <w:r w:rsidRPr="00151425">
        <w:rPr>
          <w:rFonts w:cstheme="minorHAnsi"/>
        </w:rPr>
        <w:t xml:space="preserve">Annual refresher training: </w:t>
      </w:r>
      <w:hyperlink r:id="rId101" w:history="1">
        <w:r w:rsidRPr="00C77E35">
          <w:rPr>
            <w:rStyle w:val="Hyperlink"/>
          </w:rPr>
          <w:t>48.8</w:t>
        </w:r>
      </w:hyperlink>
    </w:p>
    <w:p w:rsidR="002D3114" w:rsidRPr="00151425" w:rsidRDefault="002D3114" w:rsidP="002A7659">
      <w:pPr>
        <w:ind w:left="360"/>
        <w:rPr>
          <w:rStyle w:val="Hyperlink"/>
          <w:rFonts w:cstheme="minorHAnsi"/>
        </w:rPr>
      </w:pPr>
    </w:p>
    <w:p w:rsidR="002D3114" w:rsidRDefault="002D3114" w:rsidP="002D3114">
      <w:pPr>
        <w:rPr>
          <w:rStyle w:val="Hyperlink"/>
          <w:rFonts w:cstheme="minorHAnsi"/>
          <w:u w:val="none"/>
        </w:rPr>
      </w:pPr>
      <w:r w:rsidRPr="00151425">
        <w:rPr>
          <w:rStyle w:val="Hyperlink"/>
          <w:rFonts w:cstheme="minorHAnsi"/>
          <w:u w:val="none"/>
        </w:rPr>
        <w:t xml:space="preserve">       </w:t>
      </w:r>
    </w:p>
    <w:p w:rsidR="008B4269" w:rsidRPr="00151425" w:rsidRDefault="008B4269" w:rsidP="002D3114">
      <w:pPr>
        <w:rPr>
          <w:rStyle w:val="Hyperlink"/>
          <w:rFonts w:cstheme="minorHAnsi"/>
          <w:u w:val="none"/>
        </w:rPr>
      </w:pPr>
    </w:p>
    <w:p w:rsidR="00487C9A" w:rsidRDefault="00487C9A" w:rsidP="002D3114">
      <w:pPr>
        <w:rPr>
          <w:rStyle w:val="Hyperlink"/>
          <w:rFonts w:cstheme="minorHAnsi"/>
          <w:b/>
          <w:color w:val="auto"/>
          <w:u w:val="none"/>
        </w:rPr>
      </w:pPr>
    </w:p>
    <w:p w:rsidR="002D3114" w:rsidRPr="00151425" w:rsidRDefault="002D3114" w:rsidP="002D3114">
      <w:pPr>
        <w:rPr>
          <w:rFonts w:cstheme="minorHAnsi"/>
          <w:b/>
        </w:rPr>
      </w:pPr>
      <w:r w:rsidRPr="00151425">
        <w:rPr>
          <w:rStyle w:val="Hyperlink"/>
          <w:rFonts w:cstheme="minorHAnsi"/>
          <w:b/>
          <w:color w:val="auto"/>
          <w:u w:val="none"/>
        </w:rPr>
        <w:lastRenderedPageBreak/>
        <w:t>Me</w:t>
      </w:r>
      <w:r w:rsidRPr="00151425">
        <w:rPr>
          <w:rFonts w:cstheme="minorHAnsi"/>
          <w:b/>
        </w:rPr>
        <w:t>tal and Nonmetal Mine Safety Standards</w:t>
      </w:r>
    </w:p>
    <w:p w:rsidR="002D3114" w:rsidRPr="00151425" w:rsidRDefault="00546743" w:rsidP="002D3114">
      <w:pPr>
        <w:rPr>
          <w:rFonts w:cstheme="minorHAnsi"/>
        </w:rPr>
      </w:pPr>
      <w:r w:rsidRPr="00151425">
        <w:rPr>
          <w:rFonts w:cstheme="minorHAnsi"/>
        </w:rPr>
        <w:t xml:space="preserve">Traffic control and communications: </w:t>
      </w:r>
      <w:hyperlink r:id="rId102" w:history="1">
        <w:r w:rsidRPr="00151425">
          <w:rPr>
            <w:rStyle w:val="Hyperlink"/>
            <w:rFonts w:cstheme="minorHAnsi"/>
          </w:rPr>
          <w:t>57.9100</w:t>
        </w:r>
      </w:hyperlink>
    </w:p>
    <w:p w:rsidR="00546743" w:rsidRPr="00151425" w:rsidRDefault="00546743" w:rsidP="002D3114">
      <w:pPr>
        <w:rPr>
          <w:rFonts w:cstheme="minorHAnsi"/>
        </w:rPr>
      </w:pPr>
      <w:r w:rsidRPr="00151425">
        <w:rPr>
          <w:rFonts w:cstheme="minorHAnsi"/>
        </w:rPr>
        <w:t xml:space="preserve">Warnings prior to starting or moving equipment: </w:t>
      </w:r>
      <w:hyperlink r:id="rId103" w:anchor="se30.1.57_114200" w:history="1">
        <w:r w:rsidRPr="00151425">
          <w:rPr>
            <w:rStyle w:val="Hyperlink"/>
            <w:rFonts w:cstheme="minorHAnsi"/>
          </w:rPr>
          <w:t>57.14200</w:t>
        </w:r>
      </w:hyperlink>
    </w:p>
    <w:p w:rsidR="00546743" w:rsidRPr="00151425" w:rsidRDefault="00546743" w:rsidP="002D3114">
      <w:pPr>
        <w:rPr>
          <w:rFonts w:cstheme="minorHAnsi"/>
        </w:rPr>
      </w:pPr>
    </w:p>
    <w:p w:rsidR="00546743" w:rsidRPr="00151425" w:rsidRDefault="00546743" w:rsidP="002D3114">
      <w:pPr>
        <w:rPr>
          <w:rFonts w:cstheme="minorHAnsi"/>
          <w:b/>
        </w:rPr>
      </w:pPr>
      <w:r w:rsidRPr="00151425">
        <w:rPr>
          <w:rFonts w:cstheme="minorHAnsi"/>
          <w:b/>
        </w:rPr>
        <w:t>Coal Mine Safety Standards</w:t>
      </w:r>
    </w:p>
    <w:p w:rsidR="00546743" w:rsidRPr="00151425" w:rsidRDefault="00546743" w:rsidP="002D3114">
      <w:pPr>
        <w:rPr>
          <w:rFonts w:cstheme="minorHAnsi"/>
        </w:rPr>
      </w:pPr>
      <w:r w:rsidRPr="00151425">
        <w:rPr>
          <w:rFonts w:cstheme="minorHAnsi"/>
        </w:rPr>
        <w:t xml:space="preserve">Audible warnings: </w:t>
      </w:r>
      <w:hyperlink r:id="rId104" w:history="1">
        <w:r w:rsidRPr="00151425">
          <w:rPr>
            <w:rStyle w:val="Hyperlink"/>
            <w:rFonts w:cstheme="minorHAnsi"/>
          </w:rPr>
          <w:t>75.1403-6</w:t>
        </w:r>
        <w:r w:rsidR="00A61D2F" w:rsidRPr="00151425">
          <w:rPr>
            <w:rStyle w:val="Hyperlink"/>
            <w:rFonts w:cstheme="minorHAnsi"/>
          </w:rPr>
          <w:t>(a)</w:t>
        </w:r>
      </w:hyperlink>
      <w:r w:rsidRPr="00151425">
        <w:rPr>
          <w:rFonts w:cstheme="minorHAnsi"/>
        </w:rPr>
        <w:t>/</w:t>
      </w:r>
      <w:hyperlink r:id="rId105" w:history="1">
        <w:r w:rsidRPr="00151425">
          <w:rPr>
            <w:rStyle w:val="Hyperlink"/>
            <w:rFonts w:cstheme="minorHAnsi"/>
          </w:rPr>
          <w:t>75.1403-10(f)</w:t>
        </w:r>
      </w:hyperlink>
    </w:p>
    <w:p w:rsidR="00546743" w:rsidRPr="00151425" w:rsidRDefault="00546743" w:rsidP="002D3114">
      <w:pPr>
        <w:rPr>
          <w:rFonts w:cstheme="minorHAnsi"/>
        </w:rPr>
      </w:pPr>
      <w:r w:rsidRPr="00151425">
        <w:rPr>
          <w:rFonts w:cstheme="minorHAnsi"/>
        </w:rPr>
        <w:t xml:space="preserve">Mantrips: </w:t>
      </w:r>
      <w:hyperlink r:id="rId106" w:history="1">
        <w:r w:rsidRPr="00151425">
          <w:rPr>
            <w:rStyle w:val="Hyperlink"/>
            <w:rFonts w:cstheme="minorHAnsi"/>
          </w:rPr>
          <w:t>75.1403-7</w:t>
        </w:r>
      </w:hyperlink>
    </w:p>
    <w:p w:rsidR="00546743" w:rsidRPr="00151425" w:rsidRDefault="00546743" w:rsidP="002D3114">
      <w:pPr>
        <w:rPr>
          <w:rFonts w:cstheme="minorHAnsi"/>
        </w:rPr>
      </w:pPr>
      <w:r w:rsidRPr="00151425">
        <w:rPr>
          <w:rFonts w:cstheme="minorHAnsi"/>
        </w:rPr>
        <w:t xml:space="preserve">Haulage roads: </w:t>
      </w:r>
      <w:hyperlink r:id="rId107" w:history="1">
        <w:r w:rsidRPr="00151425">
          <w:rPr>
            <w:rStyle w:val="Hyperlink"/>
            <w:rFonts w:cstheme="minorHAnsi"/>
          </w:rPr>
          <w:t>75.1403-8</w:t>
        </w:r>
      </w:hyperlink>
    </w:p>
    <w:p w:rsidR="00546743" w:rsidRPr="00151425" w:rsidRDefault="00546743" w:rsidP="002D3114">
      <w:pPr>
        <w:rPr>
          <w:rFonts w:cstheme="minorHAnsi"/>
        </w:rPr>
      </w:pPr>
      <w:r w:rsidRPr="00151425">
        <w:rPr>
          <w:rFonts w:cstheme="minorHAnsi"/>
        </w:rPr>
        <w:t xml:space="preserve">Reflectors and reflective paint: </w:t>
      </w:r>
      <w:hyperlink r:id="rId108" w:history="1">
        <w:r w:rsidRPr="00151425">
          <w:rPr>
            <w:rStyle w:val="Hyperlink"/>
            <w:rFonts w:cstheme="minorHAnsi"/>
          </w:rPr>
          <w:t>75.1719-4</w:t>
        </w:r>
      </w:hyperlink>
    </w:p>
    <w:p w:rsidR="00546743" w:rsidRPr="00151425" w:rsidRDefault="00546743" w:rsidP="002D3114">
      <w:pPr>
        <w:rPr>
          <w:rFonts w:cstheme="minorHAnsi"/>
        </w:rPr>
      </w:pPr>
      <w:r w:rsidRPr="00151425">
        <w:rPr>
          <w:rFonts w:cstheme="minorHAnsi"/>
        </w:rPr>
        <w:t xml:space="preserve">Proximity detection systems: </w:t>
      </w:r>
      <w:hyperlink r:id="rId109" w:history="1">
        <w:r w:rsidR="00A61D2F" w:rsidRPr="00151425">
          <w:rPr>
            <w:rStyle w:val="Hyperlink"/>
            <w:rFonts w:cstheme="minorHAnsi"/>
          </w:rPr>
          <w:t>75.1732</w:t>
        </w:r>
      </w:hyperlink>
    </w:p>
    <w:p w:rsidR="001E0364" w:rsidRPr="00151425" w:rsidRDefault="00B66380" w:rsidP="002D3114">
      <w:pPr>
        <w:rPr>
          <w:rFonts w:cstheme="minorHAnsi"/>
          <w:b/>
        </w:rPr>
      </w:pPr>
      <w:r w:rsidRPr="00151425">
        <w:rPr>
          <w:rFonts w:cstheme="minorHAnsi"/>
          <w:b/>
        </w:rPr>
        <w:br w:type="page"/>
      </w:r>
    </w:p>
    <w:p w:rsidR="00F03A0D" w:rsidRPr="00151425" w:rsidRDefault="00F03A0D" w:rsidP="00F44D8E">
      <w:pPr>
        <w:pStyle w:val="ListParagraph"/>
        <w:numPr>
          <w:ilvl w:val="0"/>
          <w:numId w:val="1"/>
        </w:numPr>
        <w:ind w:left="450" w:hanging="90"/>
        <w:rPr>
          <w:rFonts w:cstheme="minorHAnsi"/>
          <w:b/>
          <w:sz w:val="28"/>
          <w:szCs w:val="28"/>
        </w:rPr>
      </w:pPr>
      <w:r w:rsidRPr="00151425">
        <w:rPr>
          <w:rFonts w:cstheme="minorHAnsi"/>
        </w:rPr>
        <w:lastRenderedPageBreak/>
        <w:t xml:space="preserve"> </w:t>
      </w:r>
      <w:r w:rsidRPr="00151425">
        <w:rPr>
          <w:rFonts w:cstheme="minorHAnsi"/>
          <w:b/>
          <w:sz w:val="28"/>
          <w:szCs w:val="28"/>
        </w:rPr>
        <w:t>Conveyor Safety at Surface and Underground Mines</w:t>
      </w:r>
    </w:p>
    <w:p w:rsidR="00F03A0D" w:rsidRPr="00151425" w:rsidRDefault="00F03A0D" w:rsidP="00F03A0D">
      <w:pPr>
        <w:rPr>
          <w:rFonts w:cstheme="minorHAnsi"/>
        </w:rPr>
      </w:pPr>
    </w:p>
    <w:p w:rsidR="00617961" w:rsidRPr="00151425" w:rsidRDefault="00F03A0D" w:rsidP="00F03A0D">
      <w:pPr>
        <w:pStyle w:val="ListParagraph"/>
        <w:ind w:left="360"/>
        <w:rPr>
          <w:rFonts w:cstheme="minorHAnsi"/>
        </w:rPr>
      </w:pPr>
      <w:r w:rsidRPr="00151425">
        <w:rPr>
          <w:rFonts w:cstheme="minorHAnsi"/>
        </w:rPr>
        <w:t xml:space="preserve">Conveyor systems are an important method of material haulage at many surface and underground mines. </w:t>
      </w:r>
      <w:r w:rsidR="001724CD" w:rsidRPr="00151425">
        <w:rPr>
          <w:rFonts w:cstheme="minorHAnsi"/>
        </w:rPr>
        <w:t xml:space="preserve"> </w:t>
      </w:r>
      <w:r w:rsidRPr="00151425">
        <w:rPr>
          <w:rFonts w:cstheme="minorHAnsi"/>
        </w:rPr>
        <w:t>Conveyors typically operate continuously during working shifts presenting potential danger for miners working in</w:t>
      </w:r>
      <w:r w:rsidR="00DE6C74" w:rsidRPr="00151425">
        <w:rPr>
          <w:rFonts w:cstheme="minorHAnsi"/>
        </w:rPr>
        <w:t xml:space="preserve"> close</w:t>
      </w:r>
      <w:r w:rsidRPr="00151425">
        <w:rPr>
          <w:rFonts w:cstheme="minorHAnsi"/>
        </w:rPr>
        <w:t xml:space="preserve"> proximity to the moving components. </w:t>
      </w:r>
    </w:p>
    <w:p w:rsidR="00617961" w:rsidRPr="00151425" w:rsidRDefault="00617961" w:rsidP="00F03A0D">
      <w:pPr>
        <w:pStyle w:val="ListParagraph"/>
        <w:ind w:left="360"/>
        <w:rPr>
          <w:rFonts w:cstheme="minorHAnsi"/>
        </w:rPr>
      </w:pPr>
    </w:p>
    <w:p w:rsidR="00F03A0D" w:rsidRPr="00151425" w:rsidRDefault="00F03A0D" w:rsidP="00F03A0D">
      <w:pPr>
        <w:pStyle w:val="ListParagraph"/>
        <w:ind w:left="360"/>
        <w:rPr>
          <w:rFonts w:cstheme="minorHAnsi"/>
        </w:rPr>
      </w:pPr>
      <w:r w:rsidRPr="00151425">
        <w:rPr>
          <w:rFonts w:cstheme="minorHAnsi"/>
        </w:rPr>
        <w:t>Fatal accidents</w:t>
      </w:r>
      <w:r w:rsidR="00DE6C74" w:rsidRPr="00151425">
        <w:rPr>
          <w:rFonts w:cstheme="minorHAnsi"/>
        </w:rPr>
        <w:t xml:space="preserve"> and serious injuries</w:t>
      </w:r>
      <w:r w:rsidRPr="00151425">
        <w:rPr>
          <w:rFonts w:cstheme="minorHAnsi"/>
        </w:rPr>
        <w:t xml:space="preserve"> related to working near or maintaining belt conveyors occur each year at underground and surface mines. </w:t>
      </w:r>
      <w:r w:rsidR="001724CD" w:rsidRPr="00151425">
        <w:rPr>
          <w:rFonts w:cstheme="minorHAnsi"/>
        </w:rPr>
        <w:t xml:space="preserve"> </w:t>
      </w:r>
      <w:r w:rsidRPr="00151425">
        <w:rPr>
          <w:rFonts w:cstheme="minorHAnsi"/>
        </w:rPr>
        <w:t>The risk to workers can be reduced by following safe work practices during operation and maintenance</w:t>
      </w:r>
      <w:r w:rsidR="00E9178E" w:rsidRPr="00151425">
        <w:rPr>
          <w:rFonts w:cstheme="minorHAnsi"/>
        </w:rPr>
        <w:t>,</w:t>
      </w:r>
      <w:r w:rsidRPr="00151425">
        <w:rPr>
          <w:rFonts w:cstheme="minorHAnsi"/>
        </w:rPr>
        <w:t xml:space="preserve"> and by installing proper physical safeguards on the equipment. </w:t>
      </w:r>
    </w:p>
    <w:p w:rsidR="00F03A0D" w:rsidRPr="00151425" w:rsidRDefault="00F03A0D" w:rsidP="00171301">
      <w:pPr>
        <w:pStyle w:val="ListParagraph"/>
        <w:ind w:left="360"/>
        <w:rPr>
          <w:rFonts w:cstheme="minorHAnsi"/>
        </w:rPr>
      </w:pPr>
    </w:p>
    <w:p w:rsidR="00F03A0D" w:rsidRPr="00151425" w:rsidRDefault="00171301" w:rsidP="004F1636">
      <w:pPr>
        <w:pStyle w:val="ListParagraph"/>
        <w:numPr>
          <w:ilvl w:val="0"/>
          <w:numId w:val="25"/>
        </w:numPr>
        <w:rPr>
          <w:rFonts w:cstheme="minorHAnsi"/>
          <w:b/>
        </w:rPr>
      </w:pPr>
      <w:r w:rsidRPr="00151425">
        <w:rPr>
          <w:rFonts w:cstheme="minorHAnsi"/>
          <w:b/>
        </w:rPr>
        <w:t>Equipment Guards</w:t>
      </w:r>
    </w:p>
    <w:p w:rsidR="00171301" w:rsidRPr="00151425" w:rsidRDefault="00171301" w:rsidP="00171301">
      <w:pPr>
        <w:ind w:left="360"/>
        <w:rPr>
          <w:rFonts w:cstheme="minorHAnsi"/>
        </w:rPr>
      </w:pPr>
    </w:p>
    <w:p w:rsidR="00F03A0D" w:rsidRPr="00151425" w:rsidRDefault="00EB50F5" w:rsidP="00F03A0D">
      <w:pPr>
        <w:pStyle w:val="ListParagraph"/>
        <w:ind w:left="360"/>
        <w:rPr>
          <w:rFonts w:cstheme="minorHAnsi"/>
        </w:rPr>
      </w:pPr>
      <w:r w:rsidRPr="00151425">
        <w:rPr>
          <w:rFonts w:cstheme="minorHAnsi"/>
        </w:rPr>
        <w:t>Properly guarded b</w:t>
      </w:r>
      <w:r w:rsidR="00F03A0D" w:rsidRPr="00151425">
        <w:rPr>
          <w:rFonts w:cstheme="minorHAnsi"/>
        </w:rPr>
        <w:t xml:space="preserve">elt conveyor systems allow miners to perform routine cleaning and maintenance </w:t>
      </w:r>
      <w:r w:rsidR="00F468AC" w:rsidRPr="00151425">
        <w:rPr>
          <w:rFonts w:cstheme="minorHAnsi"/>
        </w:rPr>
        <w:t xml:space="preserve">tasks </w:t>
      </w:r>
      <w:r w:rsidR="00F03A0D" w:rsidRPr="00151425">
        <w:rPr>
          <w:rFonts w:cstheme="minorHAnsi"/>
        </w:rPr>
        <w:t>without contacting moving</w:t>
      </w:r>
      <w:r w:rsidR="00DE6C74" w:rsidRPr="00151425">
        <w:rPr>
          <w:rFonts w:cstheme="minorHAnsi"/>
        </w:rPr>
        <w:t xml:space="preserve"> machine parts. </w:t>
      </w:r>
      <w:r w:rsidR="001724CD" w:rsidRPr="00151425">
        <w:rPr>
          <w:rFonts w:cstheme="minorHAnsi"/>
        </w:rPr>
        <w:t xml:space="preserve"> </w:t>
      </w:r>
      <w:r w:rsidR="00DE6C74" w:rsidRPr="00151425">
        <w:rPr>
          <w:rFonts w:cstheme="minorHAnsi"/>
        </w:rPr>
        <w:t xml:space="preserve">Do not remove guards </w:t>
      </w:r>
      <w:r w:rsidR="00F03A0D" w:rsidRPr="00151425">
        <w:rPr>
          <w:rFonts w:cstheme="minorHAnsi"/>
        </w:rPr>
        <w:t>to perform tasks while a conveyor is</w:t>
      </w:r>
      <w:r w:rsidR="008F45D7" w:rsidRPr="00151425">
        <w:rPr>
          <w:rFonts w:cstheme="minorHAnsi"/>
        </w:rPr>
        <w:t xml:space="preserve"> energized or</w:t>
      </w:r>
      <w:r w:rsidR="00F03A0D" w:rsidRPr="00151425">
        <w:rPr>
          <w:rFonts w:cstheme="minorHAnsi"/>
        </w:rPr>
        <w:t xml:space="preserve"> in motion.</w:t>
      </w:r>
    </w:p>
    <w:p w:rsidR="009C36CE" w:rsidRPr="00151425" w:rsidRDefault="009C36CE" w:rsidP="00F03A0D">
      <w:pPr>
        <w:pStyle w:val="ListParagraph"/>
        <w:ind w:left="360"/>
        <w:rPr>
          <w:rFonts w:cstheme="minorHAnsi"/>
        </w:rPr>
      </w:pPr>
    </w:p>
    <w:p w:rsidR="009C36CE" w:rsidRPr="00151425" w:rsidRDefault="009009F3" w:rsidP="00F03A0D">
      <w:pPr>
        <w:pStyle w:val="ListParagraph"/>
        <w:ind w:left="360"/>
        <w:rPr>
          <w:rFonts w:cstheme="minorHAnsi"/>
        </w:rPr>
      </w:pPr>
      <w:r w:rsidRPr="00151425">
        <w:rPr>
          <w:rFonts w:cstheme="minorHAnsi"/>
        </w:rPr>
        <w:t>Consider the following:</w:t>
      </w:r>
    </w:p>
    <w:p w:rsidR="00F03A0D" w:rsidRPr="00151425" w:rsidRDefault="00F03A0D" w:rsidP="00F03A0D">
      <w:pPr>
        <w:pStyle w:val="ListParagraph"/>
        <w:ind w:left="360"/>
        <w:rPr>
          <w:rFonts w:cstheme="minorHAnsi"/>
        </w:rPr>
      </w:pPr>
    </w:p>
    <w:p w:rsidR="00F03A0D" w:rsidRPr="00151425" w:rsidRDefault="00171301" w:rsidP="00171301">
      <w:pPr>
        <w:pStyle w:val="ListParagraph"/>
        <w:numPr>
          <w:ilvl w:val="0"/>
          <w:numId w:val="18"/>
        </w:numPr>
        <w:rPr>
          <w:rFonts w:cstheme="minorHAnsi"/>
        </w:rPr>
      </w:pPr>
      <w:r w:rsidRPr="00151425">
        <w:rPr>
          <w:rFonts w:cstheme="minorHAnsi"/>
        </w:rPr>
        <w:t xml:space="preserve">Install guards of </w:t>
      </w:r>
      <w:r w:rsidR="00F03A0D" w:rsidRPr="00151425">
        <w:rPr>
          <w:rFonts w:cstheme="minorHAnsi"/>
        </w:rPr>
        <w:t xml:space="preserve">adequate size and </w:t>
      </w:r>
      <w:r w:rsidRPr="00151425">
        <w:rPr>
          <w:rFonts w:cstheme="minorHAnsi"/>
        </w:rPr>
        <w:t xml:space="preserve">in a location that protects miners </w:t>
      </w:r>
      <w:r w:rsidR="00F03A0D" w:rsidRPr="00151425">
        <w:rPr>
          <w:rFonts w:cstheme="minorHAnsi"/>
        </w:rPr>
        <w:t xml:space="preserve">from inadvertent contact </w:t>
      </w:r>
      <w:r w:rsidRPr="00151425">
        <w:rPr>
          <w:rFonts w:cstheme="minorHAnsi"/>
        </w:rPr>
        <w:t xml:space="preserve">with </w:t>
      </w:r>
      <w:r w:rsidR="00F03A0D" w:rsidRPr="00151425">
        <w:rPr>
          <w:rFonts w:cstheme="minorHAnsi"/>
        </w:rPr>
        <w:t>moving parts of a conveyor.</w:t>
      </w:r>
    </w:p>
    <w:p w:rsidR="00F03A0D" w:rsidRPr="00151425" w:rsidRDefault="00171301" w:rsidP="00F03A0D">
      <w:pPr>
        <w:pStyle w:val="ListParagraph"/>
        <w:numPr>
          <w:ilvl w:val="0"/>
          <w:numId w:val="15"/>
        </w:numPr>
        <w:rPr>
          <w:rFonts w:cstheme="minorHAnsi"/>
        </w:rPr>
      </w:pPr>
      <w:r w:rsidRPr="00151425">
        <w:rPr>
          <w:rFonts w:cstheme="minorHAnsi"/>
        </w:rPr>
        <w:t>Design guard protection</w:t>
      </w:r>
      <w:r w:rsidR="00F03A0D" w:rsidRPr="00151425">
        <w:rPr>
          <w:rFonts w:cstheme="minorHAnsi"/>
        </w:rPr>
        <w:t xml:space="preserve"> with </w:t>
      </w:r>
      <w:r w:rsidRPr="00151425">
        <w:rPr>
          <w:rFonts w:cstheme="minorHAnsi"/>
        </w:rPr>
        <w:t>maintenance in mind.  O</w:t>
      </w:r>
      <w:r w:rsidR="00F03A0D" w:rsidRPr="00151425">
        <w:rPr>
          <w:rFonts w:cstheme="minorHAnsi"/>
        </w:rPr>
        <w:t xml:space="preserve">versized and heavy guards can lead to injury </w:t>
      </w:r>
      <w:r w:rsidR="00EB50F5" w:rsidRPr="00151425">
        <w:rPr>
          <w:rFonts w:cstheme="minorHAnsi"/>
        </w:rPr>
        <w:t xml:space="preserve">during removal or reinstallation related to </w:t>
      </w:r>
      <w:r w:rsidR="00F03A0D" w:rsidRPr="00151425">
        <w:rPr>
          <w:rFonts w:cstheme="minorHAnsi"/>
        </w:rPr>
        <w:t xml:space="preserve">maintenance work. </w:t>
      </w:r>
    </w:p>
    <w:p w:rsidR="00F03A0D" w:rsidRPr="00151425" w:rsidRDefault="00F03A0D" w:rsidP="00F03A0D">
      <w:pPr>
        <w:pStyle w:val="ListParagraph"/>
        <w:ind w:left="360"/>
        <w:rPr>
          <w:rFonts w:cstheme="minorHAnsi"/>
        </w:rPr>
      </w:pPr>
    </w:p>
    <w:p w:rsidR="00F03A0D" w:rsidRPr="00151425" w:rsidRDefault="00D8488C" w:rsidP="004F1636">
      <w:pPr>
        <w:pStyle w:val="ListParagraph"/>
        <w:numPr>
          <w:ilvl w:val="0"/>
          <w:numId w:val="25"/>
        </w:numPr>
        <w:rPr>
          <w:rFonts w:cstheme="minorHAnsi"/>
          <w:b/>
        </w:rPr>
      </w:pPr>
      <w:r w:rsidRPr="00151425">
        <w:rPr>
          <w:rFonts w:cstheme="minorHAnsi"/>
          <w:b/>
        </w:rPr>
        <w:t xml:space="preserve">Working Around </w:t>
      </w:r>
      <w:r w:rsidR="00F64F77" w:rsidRPr="00151425">
        <w:rPr>
          <w:rFonts w:cstheme="minorHAnsi"/>
          <w:b/>
        </w:rPr>
        <w:t xml:space="preserve">Belt </w:t>
      </w:r>
      <w:r w:rsidRPr="00151425">
        <w:rPr>
          <w:rFonts w:cstheme="minorHAnsi"/>
          <w:b/>
        </w:rPr>
        <w:t>Conveyor</w:t>
      </w:r>
      <w:r w:rsidR="00F64F77" w:rsidRPr="00151425">
        <w:rPr>
          <w:rFonts w:cstheme="minorHAnsi"/>
          <w:b/>
        </w:rPr>
        <w:t>s</w:t>
      </w:r>
      <w:r w:rsidRPr="00151425">
        <w:rPr>
          <w:rFonts w:cstheme="minorHAnsi"/>
          <w:b/>
        </w:rPr>
        <w:t xml:space="preserve"> </w:t>
      </w:r>
    </w:p>
    <w:p w:rsidR="00386FC3" w:rsidRPr="00151425" w:rsidRDefault="00386FC3" w:rsidP="00F03A0D">
      <w:pPr>
        <w:pStyle w:val="ListParagraph"/>
        <w:ind w:left="360"/>
        <w:rPr>
          <w:rFonts w:cstheme="minorHAnsi"/>
        </w:rPr>
      </w:pPr>
    </w:p>
    <w:p w:rsidR="00B66380" w:rsidRPr="00151425" w:rsidRDefault="00DE6C74" w:rsidP="00F03A0D">
      <w:pPr>
        <w:pStyle w:val="ListParagraph"/>
        <w:ind w:left="360"/>
        <w:rPr>
          <w:rFonts w:cstheme="minorHAnsi"/>
        </w:rPr>
      </w:pPr>
      <w:r w:rsidRPr="00151425">
        <w:rPr>
          <w:rFonts w:cstheme="minorHAnsi"/>
        </w:rPr>
        <w:t>F</w:t>
      </w:r>
      <w:r w:rsidR="00F03A0D" w:rsidRPr="00151425">
        <w:rPr>
          <w:rFonts w:cstheme="minorHAnsi"/>
        </w:rPr>
        <w:t xml:space="preserve">atal accidents </w:t>
      </w:r>
      <w:r w:rsidRPr="00151425">
        <w:rPr>
          <w:rFonts w:cstheme="minorHAnsi"/>
        </w:rPr>
        <w:t xml:space="preserve">and serious injuries </w:t>
      </w:r>
      <w:r w:rsidR="00F03A0D" w:rsidRPr="00151425">
        <w:rPr>
          <w:rFonts w:cstheme="minorHAnsi"/>
        </w:rPr>
        <w:t>have occurred during maintenance work such as splicing conveyor belt</w:t>
      </w:r>
      <w:r w:rsidR="009C36CE" w:rsidRPr="00151425">
        <w:rPr>
          <w:rFonts w:cstheme="minorHAnsi"/>
        </w:rPr>
        <w:t>s</w:t>
      </w:r>
      <w:r w:rsidR="00F03A0D" w:rsidRPr="00151425">
        <w:rPr>
          <w:rFonts w:cstheme="minorHAnsi"/>
        </w:rPr>
        <w:t xml:space="preserve"> when the conveyor suddenly </w:t>
      </w:r>
      <w:r w:rsidR="008F45D7" w:rsidRPr="00151425">
        <w:rPr>
          <w:rFonts w:cstheme="minorHAnsi"/>
        </w:rPr>
        <w:t xml:space="preserve">and unexpectedly </w:t>
      </w:r>
      <w:r w:rsidR="00F03A0D" w:rsidRPr="00151425">
        <w:rPr>
          <w:rFonts w:cstheme="minorHAnsi"/>
        </w:rPr>
        <w:t>moved, entangling maintenance personnel.</w:t>
      </w:r>
      <w:r w:rsidR="00B66380" w:rsidRPr="00151425">
        <w:rPr>
          <w:rFonts w:cstheme="minorHAnsi"/>
        </w:rPr>
        <w:t xml:space="preserve">  </w:t>
      </w:r>
    </w:p>
    <w:p w:rsidR="00487C9A" w:rsidRDefault="00487C9A" w:rsidP="003C1034">
      <w:pPr>
        <w:pStyle w:val="ListParagraph"/>
        <w:ind w:left="360"/>
        <w:rPr>
          <w:rFonts w:cstheme="minorHAnsi"/>
          <w:b/>
        </w:rPr>
      </w:pPr>
    </w:p>
    <w:p w:rsidR="00D70A45" w:rsidRPr="00151425" w:rsidRDefault="00D70A45" w:rsidP="003C1034">
      <w:pPr>
        <w:pStyle w:val="ListParagraph"/>
        <w:ind w:left="360"/>
        <w:rPr>
          <w:rFonts w:cstheme="minorHAnsi"/>
          <w:b/>
        </w:rPr>
      </w:pPr>
      <w:r w:rsidRPr="00151425">
        <w:rPr>
          <w:rFonts w:cstheme="minorHAnsi"/>
          <w:b/>
        </w:rPr>
        <w:t xml:space="preserve">Best Practices </w:t>
      </w:r>
      <w:r w:rsidR="00B66380" w:rsidRPr="00151425">
        <w:rPr>
          <w:rFonts w:cstheme="minorHAnsi"/>
          <w:b/>
        </w:rPr>
        <w:t>During Belt Conveyor Maintenance</w:t>
      </w:r>
    </w:p>
    <w:p w:rsidR="00D70A45" w:rsidRPr="00151425" w:rsidRDefault="00D70A45" w:rsidP="00F03A0D">
      <w:pPr>
        <w:pStyle w:val="ListParagraph"/>
        <w:ind w:left="360"/>
        <w:rPr>
          <w:rFonts w:cstheme="minorHAnsi"/>
        </w:rPr>
      </w:pPr>
    </w:p>
    <w:p w:rsidR="00B66380" w:rsidRPr="00151425" w:rsidRDefault="00B66380" w:rsidP="00F03A0D">
      <w:pPr>
        <w:pStyle w:val="ListParagraph"/>
        <w:ind w:left="360"/>
        <w:rPr>
          <w:rFonts w:cstheme="minorHAnsi"/>
          <w:u w:val="single"/>
        </w:rPr>
      </w:pPr>
      <w:r w:rsidRPr="00151425">
        <w:rPr>
          <w:rFonts w:cstheme="minorHAnsi"/>
          <w:u w:val="single"/>
        </w:rPr>
        <w:t>Block From Motion</w:t>
      </w:r>
    </w:p>
    <w:p w:rsidR="00B66380" w:rsidRPr="00151425" w:rsidRDefault="00B66380" w:rsidP="00F03A0D">
      <w:pPr>
        <w:pStyle w:val="ListParagraph"/>
        <w:ind w:left="360"/>
        <w:rPr>
          <w:rFonts w:cstheme="minorHAnsi"/>
          <w:u w:val="single"/>
        </w:rPr>
      </w:pPr>
    </w:p>
    <w:p w:rsidR="00B66380" w:rsidRPr="00151425" w:rsidRDefault="00B66380" w:rsidP="003C1034">
      <w:pPr>
        <w:pStyle w:val="ListParagraph"/>
        <w:numPr>
          <w:ilvl w:val="0"/>
          <w:numId w:val="15"/>
        </w:numPr>
        <w:rPr>
          <w:rFonts w:cstheme="minorHAnsi"/>
          <w:u w:val="single"/>
        </w:rPr>
      </w:pPr>
      <w:r w:rsidRPr="00151425">
        <w:rPr>
          <w:rFonts w:cstheme="minorHAnsi"/>
        </w:rPr>
        <w:t>Identify, isolate, and control stored mechanical, electrical, hydraulic, and gravitational energy</w:t>
      </w:r>
      <w:r w:rsidR="00B81A31" w:rsidRPr="00151425">
        <w:rPr>
          <w:rFonts w:cstheme="minorHAnsi"/>
        </w:rPr>
        <w:t>.</w:t>
      </w:r>
    </w:p>
    <w:p w:rsidR="00B81A31" w:rsidRPr="00151425" w:rsidRDefault="00B81A31" w:rsidP="003C1034">
      <w:pPr>
        <w:pStyle w:val="ListParagraph"/>
        <w:numPr>
          <w:ilvl w:val="0"/>
          <w:numId w:val="15"/>
        </w:numPr>
        <w:rPr>
          <w:rFonts w:cstheme="minorHAnsi"/>
          <w:u w:val="single"/>
        </w:rPr>
      </w:pPr>
      <w:r w:rsidRPr="00151425">
        <w:rPr>
          <w:rFonts w:cstheme="minorHAnsi"/>
        </w:rPr>
        <w:t>Effectively block the belt conveyor to prevent movement in either direction.</w:t>
      </w:r>
    </w:p>
    <w:p w:rsidR="00B81A31" w:rsidRPr="00151425" w:rsidRDefault="00B81A31" w:rsidP="003C1034">
      <w:pPr>
        <w:pStyle w:val="ListParagraph"/>
        <w:numPr>
          <w:ilvl w:val="0"/>
          <w:numId w:val="15"/>
        </w:numPr>
        <w:rPr>
          <w:rFonts w:cstheme="minorHAnsi"/>
          <w:u w:val="single"/>
        </w:rPr>
      </w:pPr>
      <w:r w:rsidRPr="00151425">
        <w:rPr>
          <w:rFonts w:cstheme="minorHAnsi"/>
        </w:rPr>
        <w:lastRenderedPageBreak/>
        <w:t>Relieve belt tension by releasing the energy at the take-up/belt storage system.  Be aware that some tensile energy may remain.</w:t>
      </w:r>
    </w:p>
    <w:p w:rsidR="00B81A31" w:rsidRPr="00151425" w:rsidRDefault="00B81A31" w:rsidP="003C1034">
      <w:pPr>
        <w:pStyle w:val="ListParagraph"/>
        <w:numPr>
          <w:ilvl w:val="0"/>
          <w:numId w:val="15"/>
        </w:numPr>
        <w:rPr>
          <w:rFonts w:cstheme="minorHAnsi"/>
          <w:u w:val="single"/>
        </w:rPr>
      </w:pPr>
      <w:r w:rsidRPr="00151425">
        <w:rPr>
          <w:rFonts w:cstheme="minorHAnsi"/>
        </w:rPr>
        <w:t xml:space="preserve">Anchor belt clamping systems to substantial belt structures.  Use properly rated engineered belt clamps and come-along cables.  Do not use belt grippers to restrain tensioned belts.  </w:t>
      </w:r>
    </w:p>
    <w:p w:rsidR="00B949B5" w:rsidRPr="00151425" w:rsidRDefault="00B949B5" w:rsidP="003C1034">
      <w:pPr>
        <w:pStyle w:val="ListParagraph"/>
        <w:numPr>
          <w:ilvl w:val="0"/>
          <w:numId w:val="15"/>
        </w:numPr>
        <w:rPr>
          <w:rFonts w:cstheme="minorHAnsi"/>
          <w:u w:val="single"/>
        </w:rPr>
      </w:pPr>
      <w:r w:rsidRPr="00151425">
        <w:rPr>
          <w:rFonts w:cstheme="minorHAnsi"/>
        </w:rPr>
        <w:t>Position belt splice where it can be safely accessed to avoid pinch points.</w:t>
      </w:r>
    </w:p>
    <w:p w:rsidR="00B949B5" w:rsidRPr="00151425" w:rsidRDefault="00B949B5" w:rsidP="003C1034">
      <w:pPr>
        <w:pStyle w:val="ListParagraph"/>
        <w:numPr>
          <w:ilvl w:val="0"/>
          <w:numId w:val="15"/>
        </w:numPr>
        <w:rPr>
          <w:rFonts w:cstheme="minorHAnsi"/>
          <w:u w:val="single"/>
        </w:rPr>
      </w:pPr>
      <w:r w:rsidRPr="00151425">
        <w:rPr>
          <w:rFonts w:cstheme="minorHAnsi"/>
        </w:rPr>
        <w:t>Be aware of the consequences if blocking equipment fails.  Stand in safe locations.</w:t>
      </w:r>
    </w:p>
    <w:p w:rsidR="00E9178E" w:rsidRPr="00151425" w:rsidRDefault="00E9178E" w:rsidP="004F1636">
      <w:pPr>
        <w:ind w:left="360"/>
        <w:rPr>
          <w:rFonts w:cstheme="minorHAnsi"/>
          <w:u w:val="single"/>
        </w:rPr>
      </w:pPr>
    </w:p>
    <w:p w:rsidR="00B949B5" w:rsidRPr="00151425" w:rsidRDefault="00B949B5" w:rsidP="004F1636">
      <w:pPr>
        <w:ind w:left="360"/>
        <w:rPr>
          <w:rFonts w:cstheme="minorHAnsi"/>
          <w:u w:val="single"/>
        </w:rPr>
      </w:pPr>
      <w:r w:rsidRPr="00151425">
        <w:rPr>
          <w:rFonts w:cstheme="minorHAnsi"/>
          <w:u w:val="single"/>
        </w:rPr>
        <w:t>Lock and Tag</w:t>
      </w:r>
    </w:p>
    <w:p w:rsidR="00B949B5" w:rsidRPr="00151425" w:rsidRDefault="00B949B5" w:rsidP="003C1034">
      <w:pPr>
        <w:rPr>
          <w:rFonts w:cstheme="minorHAnsi"/>
          <w:u w:val="single"/>
        </w:rPr>
      </w:pPr>
    </w:p>
    <w:p w:rsidR="00B949B5" w:rsidRPr="00151425" w:rsidRDefault="00B949B5" w:rsidP="003C1034">
      <w:pPr>
        <w:pStyle w:val="ListParagraph"/>
        <w:numPr>
          <w:ilvl w:val="0"/>
          <w:numId w:val="19"/>
        </w:numPr>
        <w:rPr>
          <w:rFonts w:cstheme="minorHAnsi"/>
        </w:rPr>
      </w:pPr>
      <w:r w:rsidRPr="00151425">
        <w:rPr>
          <w:rFonts w:cstheme="minorHAnsi"/>
        </w:rPr>
        <w:t xml:space="preserve">De-energize electrical power, and lock and tag the main disconnect before beginning maintenance.  </w:t>
      </w:r>
    </w:p>
    <w:p w:rsidR="00B949B5" w:rsidRPr="00151425" w:rsidRDefault="00B949B5" w:rsidP="003C1034">
      <w:pPr>
        <w:pStyle w:val="ListParagraph"/>
        <w:numPr>
          <w:ilvl w:val="1"/>
          <w:numId w:val="19"/>
        </w:numPr>
        <w:rPr>
          <w:rFonts w:cstheme="minorHAnsi"/>
        </w:rPr>
      </w:pPr>
      <w:r w:rsidRPr="00151425">
        <w:rPr>
          <w:rFonts w:cstheme="minorHAnsi"/>
        </w:rPr>
        <w:t>Lock and tag out the visual disconnect yourself and keep the key with you at all times until work is complete.  Never rely on someone else.</w:t>
      </w:r>
    </w:p>
    <w:p w:rsidR="00B949B5" w:rsidRPr="00151425" w:rsidRDefault="00B949B5" w:rsidP="003C1034">
      <w:pPr>
        <w:pStyle w:val="ListParagraph"/>
        <w:numPr>
          <w:ilvl w:val="1"/>
          <w:numId w:val="19"/>
        </w:numPr>
        <w:rPr>
          <w:rFonts w:cstheme="minorHAnsi"/>
        </w:rPr>
      </w:pPr>
      <w:r w:rsidRPr="00151425">
        <w:rPr>
          <w:rFonts w:cstheme="minorHAnsi"/>
        </w:rPr>
        <w:t>Make sure that you are the only person who removes your lock after repairs or when maintenance is completed.</w:t>
      </w:r>
    </w:p>
    <w:p w:rsidR="00B949B5" w:rsidRPr="00151425" w:rsidRDefault="00D705CA" w:rsidP="003C1034">
      <w:pPr>
        <w:pStyle w:val="ListParagraph"/>
        <w:numPr>
          <w:ilvl w:val="0"/>
          <w:numId w:val="19"/>
        </w:numPr>
        <w:rPr>
          <w:rFonts w:cstheme="minorHAnsi"/>
        </w:rPr>
      </w:pPr>
      <w:r w:rsidRPr="00151425">
        <w:rPr>
          <w:rFonts w:cstheme="minorHAnsi"/>
        </w:rPr>
        <w:t xml:space="preserve">Never lock out using the start and stop controls (belt switches).  These do not disconnect </w:t>
      </w:r>
      <w:r w:rsidR="00DE6C74" w:rsidRPr="00151425">
        <w:rPr>
          <w:rFonts w:cstheme="minorHAnsi"/>
        </w:rPr>
        <w:t xml:space="preserve">the </w:t>
      </w:r>
      <w:r w:rsidRPr="00151425">
        <w:rPr>
          <w:rFonts w:cstheme="minorHAnsi"/>
        </w:rPr>
        <w:t xml:space="preserve">power </w:t>
      </w:r>
      <w:r w:rsidR="00DE6C74" w:rsidRPr="00151425">
        <w:rPr>
          <w:rFonts w:cstheme="minorHAnsi"/>
        </w:rPr>
        <w:t xml:space="preserve">at the source. </w:t>
      </w:r>
    </w:p>
    <w:p w:rsidR="00D705CA" w:rsidRPr="00151425" w:rsidRDefault="00D705CA" w:rsidP="003C1034">
      <w:pPr>
        <w:pStyle w:val="ListParagraph"/>
        <w:numPr>
          <w:ilvl w:val="0"/>
          <w:numId w:val="19"/>
        </w:numPr>
        <w:rPr>
          <w:rFonts w:cstheme="minorHAnsi"/>
        </w:rPr>
      </w:pPr>
      <w:r w:rsidRPr="00151425">
        <w:rPr>
          <w:rFonts w:cstheme="minorHAnsi"/>
        </w:rPr>
        <w:t>Once power has been disconnected and properly locked and tagged out, test the system to assure that there is no power to the belt conveyor.</w:t>
      </w:r>
    </w:p>
    <w:p w:rsidR="00D70A45" w:rsidRPr="00151425" w:rsidRDefault="00D70A45" w:rsidP="003C1034">
      <w:pPr>
        <w:pStyle w:val="ListParagraph"/>
        <w:numPr>
          <w:ilvl w:val="0"/>
          <w:numId w:val="19"/>
        </w:numPr>
        <w:rPr>
          <w:rFonts w:cstheme="minorHAnsi"/>
        </w:rPr>
      </w:pPr>
      <w:r w:rsidRPr="00151425">
        <w:rPr>
          <w:rFonts w:cstheme="minorHAnsi"/>
        </w:rPr>
        <w:t xml:space="preserve">Establish policies and procedures for performing specific tasks on </w:t>
      </w:r>
      <w:r w:rsidR="000D2EC6" w:rsidRPr="00151425">
        <w:rPr>
          <w:rFonts w:cstheme="minorHAnsi"/>
        </w:rPr>
        <w:t xml:space="preserve">or near </w:t>
      </w:r>
      <w:r w:rsidRPr="00151425">
        <w:rPr>
          <w:rFonts w:cstheme="minorHAnsi"/>
        </w:rPr>
        <w:t>belt conveyors and make sure that miners are trained.</w:t>
      </w:r>
    </w:p>
    <w:p w:rsidR="00D705CA" w:rsidRPr="00151425" w:rsidRDefault="00D705CA" w:rsidP="003C1034">
      <w:pPr>
        <w:rPr>
          <w:rFonts w:cstheme="minorHAnsi"/>
        </w:rPr>
      </w:pPr>
    </w:p>
    <w:p w:rsidR="00D705CA" w:rsidRPr="00151425" w:rsidRDefault="00D705CA" w:rsidP="004F1636">
      <w:pPr>
        <w:ind w:left="360"/>
        <w:rPr>
          <w:rFonts w:cstheme="minorHAnsi"/>
          <w:u w:val="single"/>
        </w:rPr>
      </w:pPr>
      <w:r w:rsidRPr="00151425">
        <w:rPr>
          <w:rFonts w:cstheme="minorHAnsi"/>
          <w:u w:val="single"/>
        </w:rPr>
        <w:t>Communication and Training</w:t>
      </w:r>
    </w:p>
    <w:p w:rsidR="00D705CA" w:rsidRPr="00151425" w:rsidRDefault="00D705CA" w:rsidP="003C1034">
      <w:pPr>
        <w:rPr>
          <w:rFonts w:cstheme="minorHAnsi"/>
          <w:u w:val="single"/>
        </w:rPr>
      </w:pPr>
    </w:p>
    <w:p w:rsidR="004F1636" w:rsidRPr="00151425" w:rsidRDefault="009009F3" w:rsidP="004F1636">
      <w:pPr>
        <w:pStyle w:val="ListParagraph"/>
        <w:numPr>
          <w:ilvl w:val="0"/>
          <w:numId w:val="24"/>
        </w:numPr>
        <w:rPr>
          <w:rFonts w:cstheme="minorHAnsi"/>
        </w:rPr>
      </w:pPr>
      <w:r w:rsidRPr="00151425">
        <w:rPr>
          <w:rFonts w:cstheme="minorHAnsi"/>
        </w:rPr>
        <w:t>Maintain communication</w:t>
      </w:r>
      <w:r w:rsidR="008F45D7" w:rsidRPr="00151425">
        <w:rPr>
          <w:rFonts w:cstheme="minorHAnsi"/>
        </w:rPr>
        <w:t xml:space="preserve"> </w:t>
      </w:r>
      <w:r w:rsidR="00F03A0D" w:rsidRPr="00151425">
        <w:rPr>
          <w:rFonts w:cstheme="minorHAnsi"/>
        </w:rPr>
        <w:t>with all persons working</w:t>
      </w:r>
      <w:r w:rsidR="000D2EC6" w:rsidRPr="00151425">
        <w:rPr>
          <w:rFonts w:cstheme="minorHAnsi"/>
        </w:rPr>
        <w:t xml:space="preserve"> on or</w:t>
      </w:r>
      <w:r w:rsidR="00F03A0D" w:rsidRPr="00151425">
        <w:rPr>
          <w:rFonts w:cstheme="minorHAnsi"/>
        </w:rPr>
        <w:t xml:space="preserve"> </w:t>
      </w:r>
      <w:r w:rsidRPr="00151425">
        <w:rPr>
          <w:rFonts w:cstheme="minorHAnsi"/>
        </w:rPr>
        <w:t>near</w:t>
      </w:r>
      <w:r w:rsidR="00F03A0D" w:rsidRPr="00151425">
        <w:rPr>
          <w:rFonts w:cstheme="minorHAnsi"/>
        </w:rPr>
        <w:t xml:space="preserve"> the conveyor.</w:t>
      </w:r>
    </w:p>
    <w:p w:rsidR="00B66380" w:rsidRPr="00151425" w:rsidRDefault="00D705CA" w:rsidP="004F1636">
      <w:pPr>
        <w:pStyle w:val="ListParagraph"/>
        <w:numPr>
          <w:ilvl w:val="1"/>
          <w:numId w:val="24"/>
        </w:numPr>
        <w:rPr>
          <w:rFonts w:cstheme="minorHAnsi"/>
        </w:rPr>
      </w:pPr>
      <w:r w:rsidRPr="00151425">
        <w:rPr>
          <w:rFonts w:cstheme="minorHAnsi"/>
        </w:rPr>
        <w:t>After maintenance has been completed and before removing the lock and tag, ensure everyone is clear of the belt conveyor and communicate to others that you will be restarting the belt.</w:t>
      </w:r>
      <w:r w:rsidRPr="00151425">
        <w:rPr>
          <w:rFonts w:cstheme="minorHAnsi"/>
        </w:rPr>
        <w:tab/>
      </w:r>
    </w:p>
    <w:p w:rsidR="00D70A45" w:rsidRPr="00151425" w:rsidRDefault="00E9178E" w:rsidP="00E9178E">
      <w:pPr>
        <w:pStyle w:val="ListParagraph"/>
        <w:numPr>
          <w:ilvl w:val="0"/>
          <w:numId w:val="24"/>
        </w:numPr>
        <w:rPr>
          <w:rFonts w:cstheme="minorHAnsi"/>
        </w:rPr>
      </w:pPr>
      <w:r w:rsidRPr="00151425">
        <w:rPr>
          <w:rFonts w:cstheme="minorHAnsi"/>
        </w:rPr>
        <w:t xml:space="preserve">Ensure that persons assigned to work </w:t>
      </w:r>
      <w:r w:rsidR="000D2EC6" w:rsidRPr="00151425">
        <w:rPr>
          <w:rFonts w:cstheme="minorHAnsi"/>
        </w:rPr>
        <w:t xml:space="preserve">on or </w:t>
      </w:r>
      <w:r w:rsidRPr="00151425">
        <w:rPr>
          <w:rFonts w:cstheme="minorHAnsi"/>
        </w:rPr>
        <w:t>near</w:t>
      </w:r>
      <w:r w:rsidR="000D2EC6" w:rsidRPr="00151425">
        <w:rPr>
          <w:rFonts w:cstheme="minorHAnsi"/>
        </w:rPr>
        <w:t>,</w:t>
      </w:r>
      <w:r w:rsidRPr="00151425">
        <w:rPr>
          <w:rFonts w:cstheme="minorHAnsi"/>
        </w:rPr>
        <w:t xml:space="preserve"> or </w:t>
      </w:r>
      <w:r w:rsidR="00A52204">
        <w:rPr>
          <w:rFonts w:cstheme="minorHAnsi"/>
        </w:rPr>
        <w:t xml:space="preserve">to </w:t>
      </w:r>
      <w:r w:rsidRPr="00151425">
        <w:rPr>
          <w:rFonts w:cstheme="minorHAnsi"/>
        </w:rPr>
        <w:t>maintain</w:t>
      </w:r>
      <w:r w:rsidR="00A52204">
        <w:rPr>
          <w:rFonts w:cstheme="minorHAnsi"/>
        </w:rPr>
        <w:t>,</w:t>
      </w:r>
      <w:r w:rsidRPr="00151425">
        <w:rPr>
          <w:rFonts w:cstheme="minorHAnsi"/>
        </w:rPr>
        <w:t xml:space="preserve"> belt conveyors have received adequate training and verify that safe belt conveyor work practices are followed.</w:t>
      </w:r>
    </w:p>
    <w:p w:rsidR="00E9178E" w:rsidRPr="00151425" w:rsidRDefault="00E9178E" w:rsidP="00E9178E">
      <w:pPr>
        <w:pStyle w:val="ListParagraph"/>
        <w:rPr>
          <w:rFonts w:cstheme="minorHAnsi"/>
        </w:rPr>
      </w:pPr>
    </w:p>
    <w:p w:rsidR="00D70A45" w:rsidRPr="00151425" w:rsidRDefault="00D70A45" w:rsidP="003C1034">
      <w:pPr>
        <w:pStyle w:val="ListParagraph"/>
        <w:ind w:left="360"/>
        <w:rPr>
          <w:rFonts w:cstheme="minorHAnsi"/>
          <w:b/>
        </w:rPr>
      </w:pPr>
      <w:r w:rsidRPr="00151425">
        <w:rPr>
          <w:rFonts w:cstheme="minorHAnsi"/>
          <w:b/>
        </w:rPr>
        <w:t xml:space="preserve">Other Best Practices </w:t>
      </w:r>
    </w:p>
    <w:p w:rsidR="00C54923" w:rsidRPr="00151425" w:rsidRDefault="00C54923" w:rsidP="003C1034">
      <w:pPr>
        <w:pStyle w:val="ListParagraph"/>
        <w:ind w:left="360"/>
        <w:rPr>
          <w:rFonts w:cstheme="minorHAnsi"/>
          <w:b/>
        </w:rPr>
      </w:pPr>
    </w:p>
    <w:p w:rsidR="00D705CA" w:rsidRPr="00151425" w:rsidRDefault="00D705CA" w:rsidP="00E9178E">
      <w:pPr>
        <w:pStyle w:val="ListParagraph"/>
        <w:numPr>
          <w:ilvl w:val="0"/>
          <w:numId w:val="29"/>
        </w:numPr>
        <w:rPr>
          <w:rFonts w:cstheme="minorHAnsi"/>
        </w:rPr>
      </w:pPr>
      <w:r w:rsidRPr="00151425">
        <w:rPr>
          <w:rFonts w:cstheme="minorHAnsi"/>
        </w:rPr>
        <w:t>Provide a visible and/or audible warning system with a start-up delay to warn persons that the belt conveyor will begin moving.</w:t>
      </w:r>
    </w:p>
    <w:p w:rsidR="00EB50F5" w:rsidRPr="00151425" w:rsidRDefault="00EB50F5" w:rsidP="00E9178E">
      <w:pPr>
        <w:pStyle w:val="ListParagraph"/>
        <w:numPr>
          <w:ilvl w:val="0"/>
          <w:numId w:val="29"/>
        </w:numPr>
        <w:rPr>
          <w:rFonts w:cstheme="minorHAnsi"/>
        </w:rPr>
      </w:pPr>
      <w:r w:rsidRPr="00151425">
        <w:rPr>
          <w:rFonts w:cstheme="minorHAnsi"/>
        </w:rPr>
        <w:lastRenderedPageBreak/>
        <w:t xml:space="preserve">Avoid wearing loose-fitting clothing and keep tools and body parts away from moving components. </w:t>
      </w:r>
    </w:p>
    <w:p w:rsidR="00E9178E" w:rsidRPr="00151425" w:rsidRDefault="00D70A45" w:rsidP="00A87D0C">
      <w:pPr>
        <w:pStyle w:val="ListParagraph"/>
        <w:numPr>
          <w:ilvl w:val="0"/>
          <w:numId w:val="29"/>
        </w:numPr>
        <w:rPr>
          <w:rFonts w:cstheme="minorHAnsi"/>
        </w:rPr>
      </w:pPr>
      <w:r w:rsidRPr="00151425">
        <w:rPr>
          <w:rFonts w:cstheme="minorHAnsi"/>
        </w:rPr>
        <w:t>Stay clear of moving equipment and do not reach int</w:t>
      </w:r>
      <w:r w:rsidR="000D2EC6" w:rsidRPr="00151425">
        <w:rPr>
          <w:rFonts w:cstheme="minorHAnsi"/>
        </w:rPr>
        <w:t>o any part of a moving conveyor</w:t>
      </w:r>
      <w:r w:rsidR="00586A62" w:rsidRPr="00151425">
        <w:rPr>
          <w:rFonts w:cstheme="minorHAnsi"/>
        </w:rPr>
        <w:t>.</w:t>
      </w:r>
    </w:p>
    <w:p w:rsidR="00BE63AD" w:rsidRPr="00151425" w:rsidRDefault="00BE63AD" w:rsidP="00F03A0D">
      <w:pPr>
        <w:pStyle w:val="ListParagraph"/>
        <w:ind w:left="360"/>
        <w:rPr>
          <w:rFonts w:cstheme="minorHAnsi"/>
          <w:b/>
        </w:rPr>
      </w:pPr>
    </w:p>
    <w:p w:rsidR="00F03A0D" w:rsidRPr="00151425" w:rsidRDefault="00F03A0D" w:rsidP="004F1636">
      <w:pPr>
        <w:pStyle w:val="ListParagraph"/>
        <w:numPr>
          <w:ilvl w:val="0"/>
          <w:numId w:val="25"/>
        </w:numPr>
        <w:rPr>
          <w:rFonts w:cstheme="minorHAnsi"/>
          <w:b/>
        </w:rPr>
      </w:pPr>
      <w:r w:rsidRPr="00151425">
        <w:rPr>
          <w:rFonts w:cstheme="minorHAnsi"/>
          <w:b/>
        </w:rPr>
        <w:t>Crossover Safety</w:t>
      </w:r>
    </w:p>
    <w:p w:rsidR="004F1636" w:rsidRPr="00151425" w:rsidRDefault="004F1636" w:rsidP="00F03A0D">
      <w:pPr>
        <w:pStyle w:val="ListParagraph"/>
        <w:ind w:left="360"/>
        <w:rPr>
          <w:rFonts w:cstheme="minorHAnsi"/>
        </w:rPr>
      </w:pPr>
    </w:p>
    <w:p w:rsidR="00F03A0D" w:rsidRPr="00151425" w:rsidRDefault="00F03A0D" w:rsidP="00F03A0D">
      <w:pPr>
        <w:pStyle w:val="ListParagraph"/>
        <w:ind w:left="360"/>
        <w:rPr>
          <w:rFonts w:cstheme="minorHAnsi"/>
        </w:rPr>
      </w:pPr>
      <w:r w:rsidRPr="00151425">
        <w:rPr>
          <w:rFonts w:cstheme="minorHAnsi"/>
        </w:rPr>
        <w:t xml:space="preserve">Miners </w:t>
      </w:r>
      <w:r w:rsidR="00201FCA" w:rsidRPr="00151425">
        <w:rPr>
          <w:rFonts w:cstheme="minorHAnsi"/>
        </w:rPr>
        <w:t xml:space="preserve">have died while attempting to cross </w:t>
      </w:r>
      <w:r w:rsidRPr="00151425">
        <w:rPr>
          <w:rFonts w:cstheme="minorHAnsi"/>
        </w:rPr>
        <w:t>a moving conveyor.</w:t>
      </w:r>
      <w:r w:rsidR="00B269C2" w:rsidRPr="00151425">
        <w:rPr>
          <w:rFonts w:cstheme="minorHAnsi"/>
        </w:rPr>
        <w:t xml:space="preserve">  Consider the following best practices:</w:t>
      </w:r>
    </w:p>
    <w:p w:rsidR="00F03A0D" w:rsidRPr="00151425" w:rsidRDefault="00F03A0D" w:rsidP="00F03A0D">
      <w:pPr>
        <w:pStyle w:val="ListParagraph"/>
        <w:ind w:left="360"/>
        <w:rPr>
          <w:rFonts w:cstheme="minorHAnsi"/>
        </w:rPr>
      </w:pPr>
    </w:p>
    <w:p w:rsidR="00F03A0D" w:rsidRPr="00151425" w:rsidRDefault="00F03A0D" w:rsidP="00F03A0D">
      <w:pPr>
        <w:pStyle w:val="ListParagraph"/>
        <w:numPr>
          <w:ilvl w:val="0"/>
          <w:numId w:val="15"/>
        </w:numPr>
        <w:rPr>
          <w:rFonts w:cstheme="minorHAnsi"/>
        </w:rPr>
      </w:pPr>
      <w:r w:rsidRPr="00151425">
        <w:rPr>
          <w:rFonts w:cstheme="minorHAnsi"/>
        </w:rPr>
        <w:t xml:space="preserve">Never attempt to cross a moving </w:t>
      </w:r>
      <w:r w:rsidR="00F64F77" w:rsidRPr="00151425">
        <w:rPr>
          <w:rFonts w:cstheme="minorHAnsi"/>
        </w:rPr>
        <w:t xml:space="preserve">belt </w:t>
      </w:r>
      <w:r w:rsidRPr="00151425">
        <w:rPr>
          <w:rFonts w:cstheme="minorHAnsi"/>
        </w:rPr>
        <w:t>conveyor except at suitable crossings. </w:t>
      </w:r>
    </w:p>
    <w:p w:rsidR="00F03A0D" w:rsidRPr="00151425" w:rsidRDefault="00F03A0D" w:rsidP="00F03A0D">
      <w:pPr>
        <w:pStyle w:val="ListParagraph"/>
        <w:numPr>
          <w:ilvl w:val="0"/>
          <w:numId w:val="15"/>
        </w:numPr>
        <w:rPr>
          <w:rFonts w:cstheme="minorHAnsi"/>
        </w:rPr>
      </w:pPr>
      <w:r w:rsidRPr="00151425">
        <w:rPr>
          <w:rFonts w:cstheme="minorHAnsi"/>
        </w:rPr>
        <w:t>Install practical and usable belt crossing facilities at strategic locations, including near controls, when height allows.</w:t>
      </w:r>
    </w:p>
    <w:p w:rsidR="00F03A0D" w:rsidRPr="00151425" w:rsidRDefault="00F03A0D" w:rsidP="00F03A0D">
      <w:pPr>
        <w:pStyle w:val="ListParagraph"/>
        <w:ind w:left="360"/>
        <w:rPr>
          <w:rFonts w:cstheme="minorHAnsi"/>
        </w:rPr>
      </w:pPr>
    </w:p>
    <w:p w:rsidR="00F03A0D" w:rsidRPr="00151425" w:rsidRDefault="00F03A0D" w:rsidP="004F1636">
      <w:pPr>
        <w:pStyle w:val="ListParagraph"/>
        <w:numPr>
          <w:ilvl w:val="0"/>
          <w:numId w:val="25"/>
        </w:numPr>
        <w:rPr>
          <w:rFonts w:cstheme="minorHAnsi"/>
          <w:b/>
        </w:rPr>
      </w:pPr>
      <w:r w:rsidRPr="00151425">
        <w:rPr>
          <w:rFonts w:cstheme="minorHAnsi"/>
          <w:b/>
        </w:rPr>
        <w:t xml:space="preserve">Conveyor Design, </w:t>
      </w:r>
      <w:r w:rsidR="008F45D7" w:rsidRPr="00151425">
        <w:rPr>
          <w:rFonts w:cstheme="minorHAnsi"/>
          <w:b/>
        </w:rPr>
        <w:t>I</w:t>
      </w:r>
      <w:r w:rsidRPr="00151425">
        <w:rPr>
          <w:rFonts w:cstheme="minorHAnsi"/>
          <w:b/>
        </w:rPr>
        <w:t>nstallation</w:t>
      </w:r>
      <w:r w:rsidR="00A52204">
        <w:rPr>
          <w:rFonts w:cstheme="minorHAnsi"/>
          <w:b/>
        </w:rPr>
        <w:t>,</w:t>
      </w:r>
      <w:r w:rsidRPr="00151425">
        <w:rPr>
          <w:rFonts w:cstheme="minorHAnsi"/>
          <w:b/>
        </w:rPr>
        <w:t xml:space="preserve"> and Housekeeping</w:t>
      </w:r>
    </w:p>
    <w:p w:rsidR="00F03A0D" w:rsidRPr="00151425" w:rsidRDefault="00F03A0D" w:rsidP="00F03A0D">
      <w:pPr>
        <w:pStyle w:val="ListParagraph"/>
        <w:ind w:left="360"/>
        <w:rPr>
          <w:rFonts w:cstheme="minorHAnsi"/>
        </w:rPr>
      </w:pPr>
    </w:p>
    <w:p w:rsidR="00F03A0D" w:rsidRPr="00151425" w:rsidRDefault="00F03A0D" w:rsidP="00F03A0D">
      <w:pPr>
        <w:pStyle w:val="ListParagraph"/>
        <w:ind w:left="360"/>
        <w:rPr>
          <w:rFonts w:cstheme="minorHAnsi"/>
        </w:rPr>
      </w:pPr>
      <w:r w:rsidRPr="00151425">
        <w:rPr>
          <w:rFonts w:cstheme="minorHAnsi"/>
        </w:rPr>
        <w:t>Well designed and</w:t>
      </w:r>
      <w:r w:rsidR="00EB50F5" w:rsidRPr="00151425">
        <w:rPr>
          <w:rFonts w:cstheme="minorHAnsi"/>
        </w:rPr>
        <w:t xml:space="preserve"> properly</w:t>
      </w:r>
      <w:r w:rsidRPr="00151425">
        <w:rPr>
          <w:rFonts w:cstheme="minorHAnsi"/>
        </w:rPr>
        <w:t xml:space="preserve"> installed conveyor systems feature safe access and minimal spillage.  Additional best practices include</w:t>
      </w:r>
      <w:r w:rsidR="008F45D7" w:rsidRPr="00151425">
        <w:rPr>
          <w:rFonts w:cstheme="minorHAnsi"/>
        </w:rPr>
        <w:t>:</w:t>
      </w:r>
    </w:p>
    <w:p w:rsidR="00F03A0D" w:rsidRPr="00151425" w:rsidRDefault="00F03A0D" w:rsidP="00F03A0D">
      <w:pPr>
        <w:pStyle w:val="ListParagraph"/>
        <w:ind w:left="360"/>
        <w:rPr>
          <w:rFonts w:cstheme="minorHAnsi"/>
        </w:rPr>
      </w:pPr>
    </w:p>
    <w:p w:rsidR="00F03A0D" w:rsidRPr="00151425" w:rsidRDefault="00F03A0D" w:rsidP="00F03A0D">
      <w:pPr>
        <w:pStyle w:val="ListParagraph"/>
        <w:numPr>
          <w:ilvl w:val="0"/>
          <w:numId w:val="16"/>
        </w:numPr>
        <w:rPr>
          <w:rFonts w:cstheme="minorHAnsi"/>
        </w:rPr>
      </w:pPr>
      <w:r w:rsidRPr="00151425">
        <w:rPr>
          <w:rFonts w:cstheme="minorHAnsi"/>
        </w:rPr>
        <w:t>Maintain safe walkways, free of spillage, obstacles</w:t>
      </w:r>
      <w:r w:rsidR="001724CD" w:rsidRPr="00151425">
        <w:rPr>
          <w:rFonts w:cstheme="minorHAnsi"/>
        </w:rPr>
        <w:t>,</w:t>
      </w:r>
      <w:r w:rsidRPr="00151425">
        <w:rPr>
          <w:rFonts w:cstheme="minorHAnsi"/>
        </w:rPr>
        <w:t xml:space="preserve"> and other tripping hazards.</w:t>
      </w:r>
    </w:p>
    <w:p w:rsidR="00A87D0C" w:rsidRPr="00151425" w:rsidRDefault="00F03A0D" w:rsidP="00A87D0C">
      <w:pPr>
        <w:pStyle w:val="ListParagraph"/>
        <w:numPr>
          <w:ilvl w:val="0"/>
          <w:numId w:val="14"/>
        </w:numPr>
        <w:rPr>
          <w:rFonts w:cstheme="minorHAnsi"/>
        </w:rPr>
      </w:pPr>
      <w:r w:rsidRPr="00151425">
        <w:rPr>
          <w:rFonts w:cstheme="minorHAnsi"/>
        </w:rPr>
        <w:t xml:space="preserve">Install pull cords for emergency stops </w:t>
      </w:r>
      <w:r w:rsidR="008F45D7" w:rsidRPr="00151425">
        <w:rPr>
          <w:rFonts w:cstheme="minorHAnsi"/>
        </w:rPr>
        <w:t xml:space="preserve">along the belt or </w:t>
      </w:r>
      <w:r w:rsidRPr="00151425">
        <w:rPr>
          <w:rFonts w:cstheme="minorHAnsi"/>
        </w:rPr>
        <w:t>at strategic locations.</w:t>
      </w:r>
    </w:p>
    <w:p w:rsidR="00A87D0C" w:rsidRPr="00151425" w:rsidRDefault="00A87D0C" w:rsidP="004F1636">
      <w:pPr>
        <w:ind w:left="360"/>
        <w:rPr>
          <w:rFonts w:cstheme="minorHAnsi"/>
          <w:b/>
        </w:rPr>
      </w:pPr>
    </w:p>
    <w:p w:rsidR="00F03A0D" w:rsidRPr="00151425" w:rsidRDefault="00F03A0D" w:rsidP="004F1636">
      <w:pPr>
        <w:ind w:left="360"/>
        <w:rPr>
          <w:rFonts w:cstheme="minorHAnsi"/>
          <w:b/>
        </w:rPr>
      </w:pPr>
      <w:r w:rsidRPr="00151425">
        <w:rPr>
          <w:rFonts w:cstheme="minorHAnsi"/>
          <w:b/>
        </w:rPr>
        <w:t>Resource Materials</w:t>
      </w:r>
    </w:p>
    <w:p w:rsidR="00224446" w:rsidRPr="00151425" w:rsidRDefault="00224446" w:rsidP="004F1636">
      <w:pPr>
        <w:ind w:left="360"/>
        <w:rPr>
          <w:rFonts w:cstheme="minorHAnsi"/>
          <w:b/>
        </w:rPr>
      </w:pPr>
    </w:p>
    <w:p w:rsidR="00224446" w:rsidRPr="00151425" w:rsidRDefault="00224446" w:rsidP="004F1636">
      <w:pPr>
        <w:pStyle w:val="ListParagraph"/>
        <w:ind w:left="360"/>
        <w:rPr>
          <w:rFonts w:cstheme="minorHAnsi"/>
          <w:b/>
        </w:rPr>
      </w:pPr>
      <w:r w:rsidRPr="00151425">
        <w:rPr>
          <w:rFonts w:cstheme="minorHAnsi"/>
          <w:u w:val="single"/>
        </w:rPr>
        <w:t>Video resources</w:t>
      </w:r>
    </w:p>
    <w:p w:rsidR="00224446" w:rsidRPr="00C77E35" w:rsidRDefault="00D72DD2" w:rsidP="003D2296">
      <w:pPr>
        <w:pStyle w:val="ListParagraph"/>
        <w:ind w:left="360"/>
        <w:rPr>
          <w:rStyle w:val="Hyperlink"/>
        </w:rPr>
      </w:pPr>
      <w:hyperlink r:id="rId110" w:history="1">
        <w:r w:rsidR="00224446" w:rsidRPr="00C77E35">
          <w:rPr>
            <w:rStyle w:val="Hyperlink"/>
          </w:rPr>
          <w:t>Conveyor Safety in Mining</w:t>
        </w:r>
      </w:hyperlink>
    </w:p>
    <w:p w:rsidR="00224446" w:rsidRPr="00151425" w:rsidRDefault="00224446" w:rsidP="004F1636">
      <w:pPr>
        <w:pStyle w:val="ListParagraph"/>
        <w:ind w:left="360"/>
        <w:rPr>
          <w:rFonts w:cstheme="minorHAnsi"/>
        </w:rPr>
      </w:pPr>
    </w:p>
    <w:p w:rsidR="00224446" w:rsidRPr="00151425" w:rsidRDefault="00224446" w:rsidP="004F1636">
      <w:pPr>
        <w:pStyle w:val="ListParagraph"/>
        <w:ind w:left="360"/>
        <w:rPr>
          <w:rFonts w:cstheme="minorHAnsi"/>
          <w:u w:val="single"/>
        </w:rPr>
      </w:pPr>
      <w:r w:rsidRPr="00151425">
        <w:rPr>
          <w:rFonts w:cstheme="minorHAnsi"/>
          <w:u w:val="single"/>
        </w:rPr>
        <w:t>Training presentations and other materials</w:t>
      </w:r>
    </w:p>
    <w:p w:rsidR="00224446" w:rsidRPr="00C77E35" w:rsidRDefault="00D72DD2" w:rsidP="004F1636">
      <w:pPr>
        <w:pStyle w:val="ListParagraph"/>
        <w:ind w:left="360"/>
        <w:rPr>
          <w:rStyle w:val="Hyperlink"/>
        </w:rPr>
      </w:pPr>
      <w:hyperlink r:id="rId111" w:history="1">
        <w:r w:rsidR="00224446" w:rsidRPr="00C77E35">
          <w:rPr>
            <w:rStyle w:val="Hyperlink"/>
          </w:rPr>
          <w:t>Belt Conveyor Guarding at Metal and Nonmetal Mines</w:t>
        </w:r>
      </w:hyperlink>
    </w:p>
    <w:p w:rsidR="00224446" w:rsidRPr="00C77E35" w:rsidRDefault="00D72DD2" w:rsidP="004F1636">
      <w:pPr>
        <w:pStyle w:val="ListParagraph"/>
        <w:ind w:left="360"/>
        <w:rPr>
          <w:rStyle w:val="Hyperlink"/>
        </w:rPr>
      </w:pPr>
      <w:hyperlink r:id="rId112" w:history="1">
        <w:r w:rsidR="001360F4" w:rsidRPr="00C77E35">
          <w:rPr>
            <w:rStyle w:val="Hyperlink"/>
          </w:rPr>
          <w:t>Coal-Guarding Requirements for Coal Mines</w:t>
        </w:r>
      </w:hyperlink>
    </w:p>
    <w:p w:rsidR="00224446" w:rsidRPr="00C77E35" w:rsidRDefault="00D72DD2" w:rsidP="004F1636">
      <w:pPr>
        <w:pStyle w:val="ListParagraph"/>
        <w:ind w:left="360"/>
        <w:rPr>
          <w:rStyle w:val="Hyperlink"/>
        </w:rPr>
      </w:pPr>
      <w:hyperlink r:id="rId113" w:history="1">
        <w:r w:rsidR="001360F4" w:rsidRPr="00C77E35">
          <w:rPr>
            <w:rStyle w:val="Hyperlink"/>
          </w:rPr>
          <w:t>Conveyor Entanglement Hazards Flyer</w:t>
        </w:r>
      </w:hyperlink>
    </w:p>
    <w:p w:rsidR="00224446" w:rsidRPr="00C77E35" w:rsidRDefault="00D72DD2" w:rsidP="004F1636">
      <w:pPr>
        <w:pStyle w:val="ListParagraph"/>
        <w:ind w:left="360"/>
        <w:rPr>
          <w:rStyle w:val="Hyperlink"/>
        </w:rPr>
      </w:pPr>
      <w:hyperlink r:id="rId114" w:history="1">
        <w:r w:rsidR="00224446" w:rsidRPr="00C77E35">
          <w:rPr>
            <w:rStyle w:val="Hyperlink"/>
          </w:rPr>
          <w:t>MSHA Alerts and Close calls</w:t>
        </w:r>
      </w:hyperlink>
    </w:p>
    <w:p w:rsidR="00A87D0C" w:rsidRPr="00151425" w:rsidRDefault="00A87D0C" w:rsidP="004F1636">
      <w:pPr>
        <w:pStyle w:val="ListParagraph"/>
        <w:ind w:left="360"/>
        <w:rPr>
          <w:rFonts w:eastAsia="Times New Roman" w:cstheme="minorHAnsi"/>
          <w:bCs/>
          <w:u w:val="single"/>
        </w:rPr>
      </w:pPr>
    </w:p>
    <w:p w:rsidR="00CB7A2F" w:rsidRPr="00151425" w:rsidRDefault="00CB7A2F" w:rsidP="004F1636">
      <w:pPr>
        <w:pStyle w:val="ListParagraph"/>
        <w:ind w:left="360"/>
        <w:rPr>
          <w:rFonts w:eastAsia="Times New Roman" w:cstheme="minorHAnsi"/>
        </w:rPr>
      </w:pPr>
      <w:r w:rsidRPr="00151425">
        <w:rPr>
          <w:rFonts w:eastAsia="Times New Roman" w:cstheme="minorHAnsi"/>
          <w:bCs/>
          <w:u w:val="single"/>
        </w:rPr>
        <w:t>Recent MSHA Fatality Alerts</w:t>
      </w:r>
      <w:r w:rsidRPr="00151425">
        <w:rPr>
          <w:rFonts w:eastAsia="Times New Roman" w:cstheme="minorHAnsi"/>
        </w:rPr>
        <w:t> </w:t>
      </w:r>
    </w:p>
    <w:p w:rsidR="00671B7C" w:rsidRPr="00C77E35" w:rsidRDefault="00D72DD2" w:rsidP="004F1636">
      <w:pPr>
        <w:pStyle w:val="ListParagraph"/>
        <w:ind w:left="360"/>
        <w:rPr>
          <w:rStyle w:val="Hyperlink"/>
        </w:rPr>
      </w:pPr>
      <w:hyperlink r:id="rId115" w:history="1">
        <w:r w:rsidR="00671B7C" w:rsidRPr="00C77E35">
          <w:rPr>
            <w:rStyle w:val="Hyperlink"/>
          </w:rPr>
          <w:t>February 8, 2021</w:t>
        </w:r>
      </w:hyperlink>
      <w:r w:rsidR="00671B7C" w:rsidRPr="00C77E35">
        <w:rPr>
          <w:rStyle w:val="Hyperlink"/>
        </w:rPr>
        <w:t xml:space="preserve"> </w:t>
      </w:r>
    </w:p>
    <w:p w:rsidR="00CB7A2F" w:rsidRPr="00C77E35" w:rsidRDefault="00D72DD2" w:rsidP="004F1636">
      <w:pPr>
        <w:pStyle w:val="ListParagraph"/>
        <w:ind w:left="360"/>
        <w:rPr>
          <w:rStyle w:val="Hyperlink"/>
        </w:rPr>
      </w:pPr>
      <w:hyperlink r:id="rId116" w:history="1">
        <w:r w:rsidR="00CB7A2F" w:rsidRPr="00C77E35">
          <w:rPr>
            <w:rStyle w:val="Hyperlink"/>
          </w:rPr>
          <w:t>July 29, 2020</w:t>
        </w:r>
      </w:hyperlink>
    </w:p>
    <w:p w:rsidR="00CB7A2F" w:rsidRPr="00151425" w:rsidRDefault="00CB7A2F" w:rsidP="004F1636">
      <w:pPr>
        <w:pStyle w:val="ListParagraph"/>
        <w:ind w:left="360"/>
        <w:rPr>
          <w:rFonts w:cstheme="minorHAnsi"/>
          <w:u w:val="single"/>
        </w:rPr>
      </w:pPr>
    </w:p>
    <w:p w:rsidR="000A060B" w:rsidRDefault="000A060B" w:rsidP="004F1636">
      <w:pPr>
        <w:pStyle w:val="ListParagraph"/>
        <w:ind w:left="360"/>
        <w:rPr>
          <w:rFonts w:cstheme="minorHAnsi"/>
          <w:u w:val="single"/>
        </w:rPr>
      </w:pPr>
    </w:p>
    <w:p w:rsidR="00E9178E" w:rsidRPr="00151425" w:rsidRDefault="00E9178E" w:rsidP="004F1636">
      <w:pPr>
        <w:pStyle w:val="ListParagraph"/>
        <w:ind w:left="360"/>
        <w:rPr>
          <w:rFonts w:cstheme="minorHAnsi"/>
          <w:u w:val="single"/>
        </w:rPr>
      </w:pPr>
      <w:r w:rsidRPr="00151425">
        <w:rPr>
          <w:rFonts w:cstheme="minorHAnsi"/>
          <w:u w:val="single"/>
        </w:rPr>
        <w:lastRenderedPageBreak/>
        <w:t>MSHA Standards</w:t>
      </w:r>
    </w:p>
    <w:p w:rsidR="00224446" w:rsidRPr="00C77E35" w:rsidRDefault="00D72DD2" w:rsidP="004F1636">
      <w:pPr>
        <w:pStyle w:val="ListParagraph"/>
        <w:ind w:left="360"/>
        <w:rPr>
          <w:rStyle w:val="Hyperlink"/>
        </w:rPr>
      </w:pPr>
      <w:hyperlink r:id="rId117" w:history="1">
        <w:r w:rsidR="00FA348B" w:rsidRPr="00C77E35">
          <w:rPr>
            <w:rStyle w:val="Hyperlink"/>
          </w:rPr>
          <w:t>MSHA Standards on Conveyor Systems</w:t>
        </w:r>
      </w:hyperlink>
    </w:p>
    <w:p w:rsidR="00224446" w:rsidRPr="00151425" w:rsidRDefault="00224446" w:rsidP="004F1636">
      <w:pPr>
        <w:pStyle w:val="ListParagraph"/>
        <w:ind w:left="1080"/>
        <w:rPr>
          <w:rFonts w:cstheme="minorHAnsi"/>
        </w:rPr>
      </w:pPr>
    </w:p>
    <w:p w:rsidR="00F91C7C" w:rsidRPr="00151425" w:rsidRDefault="00F91C7C">
      <w:pPr>
        <w:rPr>
          <w:rFonts w:cstheme="minorHAnsi"/>
        </w:rPr>
      </w:pPr>
      <w:r w:rsidRPr="00151425">
        <w:rPr>
          <w:rFonts w:cstheme="minorHAnsi"/>
        </w:rPr>
        <w:br w:type="page"/>
      </w:r>
    </w:p>
    <w:p w:rsidR="00F03A0D" w:rsidRPr="00151425" w:rsidRDefault="00F91C7C" w:rsidP="005E5B5C">
      <w:pPr>
        <w:pStyle w:val="ListParagraph"/>
        <w:numPr>
          <w:ilvl w:val="0"/>
          <w:numId w:val="1"/>
        </w:numPr>
        <w:ind w:hanging="90"/>
        <w:rPr>
          <w:rFonts w:cstheme="minorHAnsi"/>
          <w:b/>
          <w:sz w:val="28"/>
          <w:szCs w:val="28"/>
        </w:rPr>
      </w:pPr>
      <w:r w:rsidRPr="00151425">
        <w:rPr>
          <w:rFonts w:cstheme="minorHAnsi"/>
          <w:b/>
          <w:sz w:val="28"/>
          <w:szCs w:val="28"/>
        </w:rPr>
        <w:lastRenderedPageBreak/>
        <w:t xml:space="preserve">Pre-operational </w:t>
      </w:r>
      <w:r w:rsidR="00A8528D" w:rsidRPr="00151425">
        <w:rPr>
          <w:rFonts w:cstheme="minorHAnsi"/>
          <w:b/>
          <w:sz w:val="28"/>
          <w:szCs w:val="28"/>
        </w:rPr>
        <w:t>Examination of Equipment</w:t>
      </w:r>
    </w:p>
    <w:p w:rsidR="00F91C7C" w:rsidRPr="000A060B" w:rsidRDefault="00F91C7C" w:rsidP="00F91C7C">
      <w:pPr>
        <w:rPr>
          <w:rFonts w:cstheme="minorHAnsi"/>
          <w:b/>
        </w:rPr>
      </w:pPr>
    </w:p>
    <w:p w:rsidR="00941D61" w:rsidRPr="00151425" w:rsidRDefault="00231D76" w:rsidP="00A8528D">
      <w:pPr>
        <w:ind w:left="360"/>
        <w:rPr>
          <w:rFonts w:cstheme="minorHAnsi"/>
        </w:rPr>
      </w:pPr>
      <w:r w:rsidRPr="00151425">
        <w:rPr>
          <w:rFonts w:cstheme="minorHAnsi"/>
        </w:rPr>
        <w:t>Regularly scheduled maintenance of haulage equipment</w:t>
      </w:r>
      <w:r w:rsidR="00A8528D" w:rsidRPr="00151425">
        <w:rPr>
          <w:rFonts w:cstheme="minorHAnsi"/>
        </w:rPr>
        <w:t xml:space="preserve"> is important to assure that the</w:t>
      </w:r>
      <w:r w:rsidRPr="00151425">
        <w:rPr>
          <w:rFonts w:cstheme="minorHAnsi"/>
        </w:rPr>
        <w:t xml:space="preserve"> equipment is in proper operating condition. </w:t>
      </w:r>
      <w:r w:rsidR="00941D61" w:rsidRPr="00151425">
        <w:rPr>
          <w:rFonts w:cstheme="minorHAnsi"/>
        </w:rPr>
        <w:t xml:space="preserve"> A good pre-operational</w:t>
      </w:r>
      <w:r w:rsidR="00A8528D" w:rsidRPr="00151425">
        <w:rPr>
          <w:rFonts w:cstheme="minorHAnsi"/>
        </w:rPr>
        <w:t xml:space="preserve"> examination</w:t>
      </w:r>
      <w:r w:rsidR="00941D61" w:rsidRPr="00151425">
        <w:rPr>
          <w:rFonts w:cstheme="minorHAnsi"/>
        </w:rPr>
        <w:t xml:space="preserve"> identifies hazards and ensure</w:t>
      </w:r>
      <w:r w:rsidR="000D2EC6" w:rsidRPr="00151425">
        <w:rPr>
          <w:rFonts w:cstheme="minorHAnsi"/>
        </w:rPr>
        <w:t>s</w:t>
      </w:r>
      <w:r w:rsidR="00941D61" w:rsidRPr="00151425">
        <w:rPr>
          <w:rFonts w:cstheme="minorHAnsi"/>
        </w:rPr>
        <w:t xml:space="preserve"> that those hazards are corrected before the equipment is placed into operation.</w:t>
      </w:r>
    </w:p>
    <w:p w:rsidR="00B3229B" w:rsidRPr="000A060B" w:rsidRDefault="00B3229B" w:rsidP="00B3229B">
      <w:pPr>
        <w:ind w:left="360"/>
        <w:rPr>
          <w:rFonts w:cstheme="minorHAnsi"/>
        </w:rPr>
      </w:pPr>
    </w:p>
    <w:p w:rsidR="00A8528D" w:rsidRPr="00151425" w:rsidRDefault="00B3229B" w:rsidP="00B3229B">
      <w:pPr>
        <w:ind w:left="360"/>
        <w:rPr>
          <w:rFonts w:cstheme="minorHAnsi"/>
          <w:b/>
        </w:rPr>
      </w:pPr>
      <w:r w:rsidRPr="00151425">
        <w:rPr>
          <w:rFonts w:cstheme="minorHAnsi"/>
          <w:b/>
        </w:rPr>
        <w:t>Best Practices</w:t>
      </w:r>
      <w:r w:rsidR="00941D61" w:rsidRPr="00151425">
        <w:rPr>
          <w:rFonts w:cstheme="minorHAnsi"/>
          <w:b/>
        </w:rPr>
        <w:t xml:space="preserve"> </w:t>
      </w:r>
    </w:p>
    <w:p w:rsidR="00B3229B" w:rsidRPr="00151425" w:rsidRDefault="00B3229B" w:rsidP="0020754C">
      <w:pPr>
        <w:rPr>
          <w:rFonts w:cstheme="minorHAnsi"/>
        </w:rPr>
      </w:pPr>
    </w:p>
    <w:p w:rsidR="00E9178E" w:rsidRPr="00151425" w:rsidRDefault="00E9178E" w:rsidP="00E9178E">
      <w:pPr>
        <w:pStyle w:val="ListParagraph"/>
        <w:numPr>
          <w:ilvl w:val="0"/>
          <w:numId w:val="14"/>
        </w:numPr>
        <w:rPr>
          <w:rFonts w:cstheme="minorHAnsi"/>
        </w:rPr>
      </w:pPr>
      <w:r w:rsidRPr="00151425">
        <w:rPr>
          <w:rFonts w:cstheme="minorHAnsi"/>
        </w:rPr>
        <w:t>Establish policies and procedures on how pre-operational examinations are conducted.</w:t>
      </w:r>
    </w:p>
    <w:p w:rsidR="001332C7" w:rsidRPr="00151425" w:rsidRDefault="00A8528D" w:rsidP="00E9178E">
      <w:pPr>
        <w:pStyle w:val="ListParagraph"/>
        <w:numPr>
          <w:ilvl w:val="0"/>
          <w:numId w:val="14"/>
        </w:numPr>
        <w:rPr>
          <w:rFonts w:cstheme="minorHAnsi"/>
        </w:rPr>
      </w:pPr>
      <w:r w:rsidRPr="00151425">
        <w:rPr>
          <w:rFonts w:cstheme="minorHAnsi"/>
        </w:rPr>
        <w:t>Conduct pre-operational examination</w:t>
      </w:r>
      <w:r w:rsidR="000D2EC6" w:rsidRPr="00151425">
        <w:rPr>
          <w:rFonts w:cstheme="minorHAnsi"/>
        </w:rPr>
        <w:t>s using trained</w:t>
      </w:r>
      <w:r w:rsidRPr="00151425">
        <w:rPr>
          <w:rFonts w:cstheme="minorHAnsi"/>
        </w:rPr>
        <w:t xml:space="preserve"> personnel to identify and repair defects that may affect the safe operation of equipment before it is placed into service.</w:t>
      </w:r>
    </w:p>
    <w:p w:rsidR="00F91C7C" w:rsidRPr="00151425" w:rsidRDefault="00C6339B" w:rsidP="00F91C7C">
      <w:pPr>
        <w:pStyle w:val="ListParagraph"/>
        <w:numPr>
          <w:ilvl w:val="0"/>
          <w:numId w:val="14"/>
        </w:numPr>
        <w:rPr>
          <w:rFonts w:cstheme="minorHAnsi"/>
        </w:rPr>
      </w:pPr>
      <w:r w:rsidRPr="00151425">
        <w:rPr>
          <w:rFonts w:cstheme="minorHAnsi"/>
        </w:rPr>
        <w:t xml:space="preserve">Promptly remove equipment from service if defects affecting safety are found.  </w:t>
      </w:r>
    </w:p>
    <w:p w:rsidR="00F91C7C" w:rsidRPr="00151425" w:rsidRDefault="00F91C7C" w:rsidP="00F91C7C">
      <w:pPr>
        <w:rPr>
          <w:rFonts w:cstheme="minorHAnsi"/>
        </w:rPr>
      </w:pPr>
    </w:p>
    <w:p w:rsidR="00F91C7C" w:rsidRPr="00151425" w:rsidRDefault="0020754C" w:rsidP="0020754C">
      <w:pPr>
        <w:ind w:left="360"/>
        <w:rPr>
          <w:rFonts w:cstheme="minorHAnsi"/>
          <w:b/>
        </w:rPr>
      </w:pPr>
      <w:r w:rsidRPr="00151425">
        <w:rPr>
          <w:rFonts w:cstheme="minorHAnsi"/>
          <w:b/>
        </w:rPr>
        <w:t>Resource Materials</w:t>
      </w:r>
    </w:p>
    <w:p w:rsidR="00F91C7C" w:rsidRPr="00151425" w:rsidRDefault="00F91C7C" w:rsidP="00F91C7C">
      <w:pPr>
        <w:rPr>
          <w:rFonts w:cstheme="minorHAnsi"/>
        </w:rPr>
      </w:pPr>
    </w:p>
    <w:p w:rsidR="00F91C7C" w:rsidRPr="00151425" w:rsidRDefault="00F91C7C" w:rsidP="0020754C">
      <w:pPr>
        <w:pStyle w:val="ListParagraph"/>
        <w:ind w:left="360"/>
        <w:rPr>
          <w:rFonts w:cstheme="minorHAnsi"/>
          <w:u w:val="single"/>
        </w:rPr>
      </w:pPr>
      <w:r w:rsidRPr="00151425">
        <w:rPr>
          <w:rFonts w:cstheme="minorHAnsi"/>
          <w:u w:val="single"/>
        </w:rPr>
        <w:t>Video Resources</w:t>
      </w:r>
    </w:p>
    <w:p w:rsidR="00F91C7C" w:rsidRPr="00C77E35" w:rsidRDefault="00D72DD2" w:rsidP="009F1DC4">
      <w:pPr>
        <w:pStyle w:val="ListParagraph"/>
        <w:ind w:left="360"/>
        <w:rPr>
          <w:rStyle w:val="Hyperlink"/>
        </w:rPr>
      </w:pPr>
      <w:hyperlink r:id="rId118" w:history="1">
        <w:r w:rsidR="003D2296" w:rsidRPr="00C77E35">
          <w:rPr>
            <w:rStyle w:val="Hyperlink"/>
          </w:rPr>
          <w:t>Preventing Powered Haulage Accidents at Surface Mines</w:t>
        </w:r>
      </w:hyperlink>
    </w:p>
    <w:p w:rsidR="00F91C7C" w:rsidRPr="00151425" w:rsidRDefault="00D72DD2" w:rsidP="0020754C">
      <w:pPr>
        <w:pStyle w:val="ListParagraph"/>
        <w:ind w:left="360"/>
        <w:rPr>
          <w:rFonts w:cstheme="minorHAnsi"/>
        </w:rPr>
      </w:pPr>
      <w:hyperlink r:id="rId119" w:history="1">
        <w:r w:rsidR="00F91C7C" w:rsidRPr="00C77E35">
          <w:rPr>
            <w:rStyle w:val="Hyperlink"/>
          </w:rPr>
          <w:t>Pre-Operation Inspection of Off-Road Haulage Trucks</w:t>
        </w:r>
      </w:hyperlink>
      <w:r w:rsidR="00F0026B" w:rsidRPr="00151425">
        <w:rPr>
          <w:rStyle w:val="Hyperlink"/>
          <w:rFonts w:cstheme="minorHAnsi"/>
          <w:color w:val="auto"/>
          <w:u w:val="none"/>
        </w:rPr>
        <w:t xml:space="preserve"> </w:t>
      </w:r>
      <w:r w:rsidR="00031E9C" w:rsidRPr="00151425">
        <w:rPr>
          <w:rStyle w:val="Hyperlink"/>
          <w:rFonts w:cstheme="minorHAnsi"/>
          <w:color w:val="auto"/>
          <w:u w:val="none"/>
        </w:rPr>
        <w:t xml:space="preserve">  </w:t>
      </w:r>
    </w:p>
    <w:p w:rsidR="00F91C7C" w:rsidRPr="00151425" w:rsidRDefault="00F91C7C" w:rsidP="002E14F1">
      <w:pPr>
        <w:rPr>
          <w:rFonts w:cstheme="minorHAnsi"/>
        </w:rPr>
      </w:pPr>
    </w:p>
    <w:p w:rsidR="00E9178E" w:rsidRPr="00151425" w:rsidRDefault="00E9178E" w:rsidP="00E9178E">
      <w:pPr>
        <w:ind w:left="360"/>
        <w:rPr>
          <w:rFonts w:cstheme="minorHAnsi"/>
        </w:rPr>
      </w:pPr>
      <w:r w:rsidRPr="00151425">
        <w:rPr>
          <w:rFonts w:cstheme="minorHAnsi"/>
          <w:u w:val="single"/>
        </w:rPr>
        <w:t>MSHA Standards</w:t>
      </w:r>
    </w:p>
    <w:p w:rsidR="00012932" w:rsidRPr="00151425" w:rsidRDefault="00012932" w:rsidP="00012932">
      <w:pPr>
        <w:ind w:left="360"/>
        <w:rPr>
          <w:rFonts w:cstheme="minorHAnsi"/>
        </w:rPr>
      </w:pPr>
      <w:r w:rsidRPr="00151425">
        <w:rPr>
          <w:rFonts w:cstheme="minorHAnsi"/>
          <w:b/>
        </w:rPr>
        <w:t xml:space="preserve">Metal and Nonmetal </w:t>
      </w:r>
      <w:r w:rsidR="00116930" w:rsidRPr="00151425">
        <w:rPr>
          <w:rFonts w:cstheme="minorHAnsi"/>
          <w:b/>
        </w:rPr>
        <w:t xml:space="preserve">Mine </w:t>
      </w:r>
      <w:r w:rsidRPr="00151425">
        <w:rPr>
          <w:rFonts w:cstheme="minorHAnsi"/>
          <w:b/>
        </w:rPr>
        <w:t>Safety Standards</w:t>
      </w:r>
    </w:p>
    <w:p w:rsidR="005315B6" w:rsidRPr="00151425" w:rsidRDefault="005315B6" w:rsidP="00012932">
      <w:pPr>
        <w:ind w:left="360"/>
        <w:rPr>
          <w:rStyle w:val="Hyperlink"/>
          <w:rFonts w:cstheme="minorHAnsi"/>
        </w:rPr>
      </w:pPr>
      <w:r w:rsidRPr="00151425">
        <w:rPr>
          <w:rFonts w:cstheme="minorHAnsi"/>
        </w:rPr>
        <w:t xml:space="preserve">Safety defects; examination, correction, and records: </w:t>
      </w:r>
      <w:hyperlink r:id="rId120" w:history="1">
        <w:r w:rsidRPr="00C77E35">
          <w:rPr>
            <w:rStyle w:val="Hyperlink"/>
          </w:rPr>
          <w:t>56.14100</w:t>
        </w:r>
      </w:hyperlink>
      <w:r w:rsidRPr="00C77E35">
        <w:rPr>
          <w:rStyle w:val="Hyperlink"/>
        </w:rPr>
        <w:t>/</w:t>
      </w:r>
      <w:hyperlink r:id="rId121" w:history="1">
        <w:r w:rsidRPr="00C77E35">
          <w:rPr>
            <w:rStyle w:val="Hyperlink"/>
          </w:rPr>
          <w:t>57.14100</w:t>
        </w:r>
      </w:hyperlink>
    </w:p>
    <w:p w:rsidR="00012932" w:rsidRPr="00151425" w:rsidRDefault="00012932" w:rsidP="00012932">
      <w:pPr>
        <w:ind w:left="360"/>
        <w:rPr>
          <w:rFonts w:cstheme="minorHAnsi"/>
        </w:rPr>
      </w:pPr>
    </w:p>
    <w:p w:rsidR="00012932" w:rsidRPr="00151425" w:rsidRDefault="00012932" w:rsidP="005315B6">
      <w:pPr>
        <w:ind w:left="360"/>
        <w:rPr>
          <w:rFonts w:cstheme="minorHAnsi"/>
          <w:b/>
        </w:rPr>
      </w:pPr>
      <w:r w:rsidRPr="00151425">
        <w:rPr>
          <w:rFonts w:cstheme="minorHAnsi"/>
          <w:b/>
        </w:rPr>
        <w:t>Coal Mine Safety Standards</w:t>
      </w:r>
    </w:p>
    <w:p w:rsidR="00B3229B" w:rsidRPr="00C77E35" w:rsidRDefault="00B3229B" w:rsidP="005315B6">
      <w:pPr>
        <w:ind w:left="360"/>
        <w:rPr>
          <w:rStyle w:val="Hyperlink"/>
        </w:rPr>
      </w:pPr>
      <w:r w:rsidRPr="00151425">
        <w:rPr>
          <w:rFonts w:cstheme="minorHAnsi"/>
        </w:rPr>
        <w:t>Machinery and equipment; maintenance</w:t>
      </w:r>
      <w:r w:rsidR="000B42D8" w:rsidRPr="00151425">
        <w:rPr>
          <w:rFonts w:cstheme="minorHAnsi"/>
        </w:rPr>
        <w:t xml:space="preserve">: </w:t>
      </w:r>
      <w:hyperlink r:id="rId122" w:history="1">
        <w:r w:rsidR="000B42D8" w:rsidRPr="00C77E35">
          <w:rPr>
            <w:rStyle w:val="Hyperlink"/>
          </w:rPr>
          <w:t>75.1725</w:t>
        </w:r>
      </w:hyperlink>
    </w:p>
    <w:p w:rsidR="00FA348B" w:rsidRPr="00151425" w:rsidRDefault="00FA348B" w:rsidP="005315B6">
      <w:pPr>
        <w:ind w:left="360"/>
        <w:rPr>
          <w:rFonts w:cstheme="minorHAnsi"/>
        </w:rPr>
      </w:pPr>
      <w:r w:rsidRPr="00151425">
        <w:rPr>
          <w:rFonts w:cstheme="minorHAnsi"/>
        </w:rPr>
        <w:t xml:space="preserve">Loading and haulage equipment; inspection and maintenance: </w:t>
      </w:r>
      <w:hyperlink r:id="rId123" w:history="1">
        <w:r w:rsidRPr="00C77E35">
          <w:rPr>
            <w:rStyle w:val="Hyperlink"/>
          </w:rPr>
          <w:t>77.1606</w:t>
        </w:r>
      </w:hyperlink>
    </w:p>
    <w:p w:rsidR="005315B6" w:rsidRPr="00151425" w:rsidRDefault="005315B6" w:rsidP="00E9178E">
      <w:pPr>
        <w:ind w:left="360"/>
        <w:rPr>
          <w:rFonts w:cstheme="minorHAnsi"/>
        </w:rPr>
      </w:pPr>
    </w:p>
    <w:sectPr w:rsidR="005315B6" w:rsidRPr="00151425" w:rsidSect="007C4366">
      <w:headerReference w:type="default" r:id="rId124"/>
      <w:footerReference w:type="default" r:id="rId125"/>
      <w:pgSz w:w="12240" w:h="15840"/>
      <w:pgMar w:top="990" w:right="1350" w:bottom="18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DD2" w:rsidRDefault="00D72DD2" w:rsidP="003149B1">
      <w:r>
        <w:separator/>
      </w:r>
    </w:p>
  </w:endnote>
  <w:endnote w:type="continuationSeparator" w:id="0">
    <w:p w:rsidR="00D72DD2" w:rsidRDefault="00D72DD2" w:rsidP="0031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165609"/>
      <w:docPartObj>
        <w:docPartGallery w:val="Page Numbers (Bottom of Page)"/>
        <w:docPartUnique/>
      </w:docPartObj>
    </w:sdtPr>
    <w:sdtEndPr>
      <w:rPr>
        <w:noProof/>
      </w:rPr>
    </w:sdtEndPr>
    <w:sdtContent>
      <w:p w:rsidR="000A060B" w:rsidRDefault="000A060B">
        <w:pPr>
          <w:pStyle w:val="Footer"/>
          <w:jc w:val="right"/>
        </w:pPr>
        <w:r>
          <w:fldChar w:fldCharType="begin"/>
        </w:r>
        <w:r>
          <w:instrText xml:space="preserve"> PAGE   \* MERGEFORMAT </w:instrText>
        </w:r>
        <w:r>
          <w:fldChar w:fldCharType="separate"/>
        </w:r>
        <w:r w:rsidR="00375A11">
          <w:rPr>
            <w:noProof/>
          </w:rPr>
          <w:t>18</w:t>
        </w:r>
        <w:r>
          <w:rPr>
            <w:noProof/>
          </w:rPr>
          <w:fldChar w:fldCharType="end"/>
        </w:r>
      </w:p>
    </w:sdtContent>
  </w:sdt>
  <w:p w:rsidR="000A060B" w:rsidRDefault="000A0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DD2" w:rsidRDefault="00D72DD2" w:rsidP="003149B1">
      <w:r>
        <w:separator/>
      </w:r>
    </w:p>
  </w:footnote>
  <w:footnote w:type="continuationSeparator" w:id="0">
    <w:p w:rsidR="00D72DD2" w:rsidRDefault="00D72DD2" w:rsidP="003149B1">
      <w:r>
        <w:continuationSeparator/>
      </w:r>
    </w:p>
  </w:footnote>
  <w:footnote w:id="1">
    <w:p w:rsidR="000A060B" w:rsidRDefault="000A060B">
      <w:pPr>
        <w:pStyle w:val="FootnoteText"/>
      </w:pPr>
      <w:r>
        <w:rPr>
          <w:rStyle w:val="FootnoteReference"/>
        </w:rPr>
        <w:footnoteRef/>
      </w:r>
      <w:r>
        <w:t xml:space="preserve"> This guidance represents MSHA’s current thinking on powered haulage equipment safety.  This is not a standard or regulation and it creates no new legal obligations.  This guidance is advisory in nature and is intended to assist miners, mine operators, and contractors prevent accidents that involve powered haulage equipment.</w:t>
      </w:r>
    </w:p>
  </w:footnote>
  <w:footnote w:id="2">
    <w:p w:rsidR="000A060B" w:rsidRDefault="000A060B">
      <w:pPr>
        <w:pStyle w:val="FootnoteText"/>
      </w:pPr>
      <w:r>
        <w:rPr>
          <w:rStyle w:val="FootnoteReference"/>
        </w:rPr>
        <w:footnoteRef/>
      </w:r>
      <w:r>
        <w:t xml:space="preserve"> MSHA’s standards are in Title 30 of the Code of Federal Regulations, Mineral Resources, Chapter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60B" w:rsidRPr="008D09AD" w:rsidRDefault="000A060B" w:rsidP="008D09AD">
    <w:pPr>
      <w:pStyle w:val="Header"/>
      <w:rPr>
        <w:b/>
      </w:rPr>
    </w:pPr>
    <w:r w:rsidRPr="008D09AD">
      <w:rPr>
        <w:b/>
        <w:noProof/>
      </w:rPr>
      <mc:AlternateContent>
        <mc:Choice Requires="wps">
          <w:drawing>
            <wp:anchor distT="0" distB="0" distL="118745" distR="118745" simplePos="0" relativeHeight="251659264" behindDoc="1" locked="0" layoutInCell="1" allowOverlap="0" wp14:anchorId="1D3C1CE6" wp14:editId="262D57B5">
              <wp:simplePos x="0" y="0"/>
              <wp:positionH relativeFrom="margin">
                <wp:align>left</wp:align>
              </wp:positionH>
              <wp:positionV relativeFrom="page">
                <wp:posOffset>582061</wp:posOffset>
              </wp:positionV>
              <wp:extent cx="6241415" cy="1073150"/>
              <wp:effectExtent l="0" t="0" r="6985" b="0"/>
              <wp:wrapSquare wrapText="bothSides"/>
              <wp:docPr id="197" name="Rectangle 197"/>
              <wp:cNvGraphicFramePr/>
              <a:graphic xmlns:a="http://schemas.openxmlformats.org/drawingml/2006/main">
                <a:graphicData uri="http://schemas.microsoft.com/office/word/2010/wordprocessingShape">
                  <wps:wsp>
                    <wps:cNvSpPr/>
                    <wps:spPr>
                      <a:xfrm>
                        <a:off x="0" y="0"/>
                        <a:ext cx="6241415" cy="1073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060B" w:rsidRPr="00546743" w:rsidRDefault="000A060B">
                          <w:pPr>
                            <w:pStyle w:val="Header"/>
                            <w:tabs>
                              <w:tab w:val="clear" w:pos="4680"/>
                              <w:tab w:val="clear" w:pos="9360"/>
                            </w:tabs>
                            <w:jc w:val="center"/>
                            <w:rPr>
                              <w:caps/>
                              <w:sz w:val="32"/>
                              <w:szCs w:val="32"/>
                            </w:rPr>
                          </w:pPr>
                          <w:r w:rsidRPr="00546743">
                            <w:rPr>
                              <w:caps/>
                              <w:sz w:val="32"/>
                              <w:szCs w:val="32"/>
                            </w:rPr>
                            <w:t>Protecting MINERS</w:t>
                          </w:r>
                          <w:r w:rsidRPr="00546743">
                            <w:rPr>
                              <w:caps/>
                              <w:sz w:val="32"/>
                              <w:szCs w:val="32"/>
                            </w:rPr>
                            <w:br/>
                            <w:t>pOWERED HAULAGE eQUIPMENT sAFETY gUIDANCE</w:t>
                          </w:r>
                        </w:p>
                        <w:p w:rsidR="000A060B" w:rsidRPr="00546743" w:rsidRDefault="000A060B">
                          <w:pPr>
                            <w:pStyle w:val="Header"/>
                            <w:tabs>
                              <w:tab w:val="clear" w:pos="4680"/>
                              <w:tab w:val="clear" w:pos="9360"/>
                            </w:tabs>
                            <w:jc w:val="center"/>
                            <w:rPr>
                              <w:sz w:val="28"/>
                              <w:szCs w:val="32"/>
                            </w:rPr>
                          </w:pPr>
                          <w:r w:rsidRPr="00546743">
                            <w:rPr>
                              <w:sz w:val="28"/>
                              <w:szCs w:val="32"/>
                            </w:rPr>
                            <w:t xml:space="preserve">MSHA Guidance on Mitigating and Preventing </w:t>
                          </w:r>
                        </w:p>
                        <w:p w:rsidR="000A060B" w:rsidRPr="002D3114" w:rsidRDefault="000A060B">
                          <w:pPr>
                            <w:pStyle w:val="Header"/>
                            <w:tabs>
                              <w:tab w:val="clear" w:pos="4680"/>
                              <w:tab w:val="clear" w:pos="9360"/>
                            </w:tabs>
                            <w:jc w:val="center"/>
                            <w:rPr>
                              <w:caps/>
                              <w:color w:val="FFFFFF" w:themeColor="background1"/>
                              <w:sz w:val="28"/>
                              <w:szCs w:val="32"/>
                            </w:rPr>
                          </w:pPr>
                          <w:r w:rsidRPr="00546743">
                            <w:rPr>
                              <w:sz w:val="28"/>
                              <w:szCs w:val="32"/>
                            </w:rPr>
                            <w:t xml:space="preserve">Powered Haulage Equipment Accidents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3C1CE6" id="Rectangle 197" o:spid="_x0000_s1026" style="position:absolute;margin-left:0;margin-top:45.85pt;width:491.45pt;height:84.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" o:allowoverlap="f" fillcolor="#4472c4 [3204]" stroked="f" strokeweight="1pt">
              <v:textbox>
                <w:txbxContent>
                  <w:p w:rsidR="000A060B" w:rsidRPr="00546743" w:rsidRDefault="000A060B">
                    <w:pPr>
                      <w:pStyle w:val="Header"/>
                      <w:tabs>
                        <w:tab w:val="clear" w:pos="4680"/>
                        <w:tab w:val="clear" w:pos="9360"/>
                      </w:tabs>
                      <w:jc w:val="center"/>
                      <w:rPr>
                        <w:caps/>
                        <w:sz w:val="32"/>
                        <w:szCs w:val="32"/>
                      </w:rPr>
                    </w:pPr>
                    <w:r w:rsidRPr="00546743">
                      <w:rPr>
                        <w:caps/>
                        <w:sz w:val="32"/>
                        <w:szCs w:val="32"/>
                      </w:rPr>
                      <w:t>Protecting MINERS</w:t>
                    </w:r>
                    <w:r w:rsidRPr="00546743">
                      <w:rPr>
                        <w:caps/>
                        <w:sz w:val="32"/>
                        <w:szCs w:val="32"/>
                      </w:rPr>
                      <w:br/>
                      <w:t>pOWERED HAULAGE eQUIPMENT sAFETY gUIDANCE</w:t>
                    </w:r>
                  </w:p>
                  <w:p w:rsidR="000A060B" w:rsidRPr="00546743" w:rsidRDefault="000A060B">
                    <w:pPr>
                      <w:pStyle w:val="Header"/>
                      <w:tabs>
                        <w:tab w:val="clear" w:pos="4680"/>
                        <w:tab w:val="clear" w:pos="9360"/>
                      </w:tabs>
                      <w:jc w:val="center"/>
                      <w:rPr>
                        <w:sz w:val="28"/>
                        <w:szCs w:val="32"/>
                      </w:rPr>
                    </w:pPr>
                    <w:r w:rsidRPr="00546743">
                      <w:rPr>
                        <w:sz w:val="28"/>
                        <w:szCs w:val="32"/>
                      </w:rPr>
                      <w:t xml:space="preserve">MSHA Guidance on Mitigating and Preventing </w:t>
                    </w:r>
                  </w:p>
                  <w:p w:rsidR="000A060B" w:rsidRPr="002D3114" w:rsidRDefault="000A060B">
                    <w:pPr>
                      <w:pStyle w:val="Header"/>
                      <w:tabs>
                        <w:tab w:val="clear" w:pos="4680"/>
                        <w:tab w:val="clear" w:pos="9360"/>
                      </w:tabs>
                      <w:jc w:val="center"/>
                      <w:rPr>
                        <w:caps/>
                        <w:color w:val="FFFFFF" w:themeColor="background1"/>
                        <w:sz w:val="28"/>
                        <w:szCs w:val="32"/>
                      </w:rPr>
                    </w:pPr>
                    <w:r w:rsidRPr="00546743">
                      <w:rPr>
                        <w:sz w:val="28"/>
                        <w:szCs w:val="32"/>
                      </w:rPr>
                      <w:t xml:space="preserve">Powered Haulage Equipment Accidents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CF10FC"/>
    <w:multiLevelType w:val="hybridMultilevel"/>
    <w:tmpl w:val="5562EF4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0029F"/>
    <w:multiLevelType w:val="hybridMultilevel"/>
    <w:tmpl w:val="BA2E0CD8"/>
    <w:lvl w:ilvl="0" w:tplc="995602B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54604"/>
    <w:multiLevelType w:val="hybridMultilevel"/>
    <w:tmpl w:val="FE8A9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5E8C"/>
    <w:multiLevelType w:val="hybridMultilevel"/>
    <w:tmpl w:val="04F45F62"/>
    <w:lvl w:ilvl="0" w:tplc="D5607F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5C516A"/>
    <w:multiLevelType w:val="hybridMultilevel"/>
    <w:tmpl w:val="12103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B76ABA"/>
    <w:multiLevelType w:val="hybridMultilevel"/>
    <w:tmpl w:val="759EC6D0"/>
    <w:lvl w:ilvl="0" w:tplc="995602B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C3313"/>
    <w:multiLevelType w:val="hybridMultilevel"/>
    <w:tmpl w:val="17C8B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56A8E"/>
    <w:multiLevelType w:val="hybridMultilevel"/>
    <w:tmpl w:val="46AC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F2011"/>
    <w:multiLevelType w:val="hybridMultilevel"/>
    <w:tmpl w:val="B9A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A3CCA"/>
    <w:multiLevelType w:val="hybridMultilevel"/>
    <w:tmpl w:val="72825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C1777"/>
    <w:multiLevelType w:val="hybridMultilevel"/>
    <w:tmpl w:val="D40418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3351ED"/>
    <w:multiLevelType w:val="hybridMultilevel"/>
    <w:tmpl w:val="8494B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67377A"/>
    <w:multiLevelType w:val="hybridMultilevel"/>
    <w:tmpl w:val="0D3E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05AE"/>
    <w:multiLevelType w:val="hybridMultilevel"/>
    <w:tmpl w:val="5354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50473"/>
    <w:multiLevelType w:val="hybridMultilevel"/>
    <w:tmpl w:val="C2B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D4221"/>
    <w:multiLevelType w:val="hybridMultilevel"/>
    <w:tmpl w:val="40D4961E"/>
    <w:lvl w:ilvl="0" w:tplc="91760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D3EDE"/>
    <w:multiLevelType w:val="hybridMultilevel"/>
    <w:tmpl w:val="277AD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ED682A"/>
    <w:multiLevelType w:val="hybridMultilevel"/>
    <w:tmpl w:val="E63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A0943"/>
    <w:multiLevelType w:val="hybridMultilevel"/>
    <w:tmpl w:val="A556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26052"/>
    <w:multiLevelType w:val="multilevel"/>
    <w:tmpl w:val="549A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0C1C98"/>
    <w:multiLevelType w:val="hybridMultilevel"/>
    <w:tmpl w:val="48542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F13E7C"/>
    <w:multiLevelType w:val="hybridMultilevel"/>
    <w:tmpl w:val="8C94A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B1AA2"/>
    <w:multiLevelType w:val="hybridMultilevel"/>
    <w:tmpl w:val="E7DC6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C21C9D"/>
    <w:multiLevelType w:val="hybridMultilevel"/>
    <w:tmpl w:val="CC2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15F04"/>
    <w:multiLevelType w:val="hybridMultilevel"/>
    <w:tmpl w:val="3F84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67C8F"/>
    <w:multiLevelType w:val="hybridMultilevel"/>
    <w:tmpl w:val="B70E14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62ED2"/>
    <w:multiLevelType w:val="hybridMultilevel"/>
    <w:tmpl w:val="5F747E4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6A2DA5"/>
    <w:multiLevelType w:val="hybridMultilevel"/>
    <w:tmpl w:val="47C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52924"/>
    <w:multiLevelType w:val="hybridMultilevel"/>
    <w:tmpl w:val="E5BA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4"/>
  </w:num>
  <w:num w:numId="4">
    <w:abstractNumId w:val="25"/>
  </w:num>
  <w:num w:numId="5">
    <w:abstractNumId w:val="10"/>
  </w:num>
  <w:num w:numId="6">
    <w:abstractNumId w:val="16"/>
  </w:num>
  <w:num w:numId="7">
    <w:abstractNumId w:val="15"/>
  </w:num>
  <w:num w:numId="8">
    <w:abstractNumId w:val="1"/>
  </w:num>
  <w:num w:numId="9">
    <w:abstractNumId w:val="3"/>
  </w:num>
  <w:num w:numId="10">
    <w:abstractNumId w:val="17"/>
  </w:num>
  <w:num w:numId="11">
    <w:abstractNumId w:val="11"/>
  </w:num>
  <w:num w:numId="12">
    <w:abstractNumId w:val="21"/>
  </w:num>
  <w:num w:numId="13">
    <w:abstractNumId w:val="19"/>
  </w:num>
  <w:num w:numId="14">
    <w:abstractNumId w:val="13"/>
  </w:num>
  <w:num w:numId="15">
    <w:abstractNumId w:val="18"/>
  </w:num>
  <w:num w:numId="16">
    <w:abstractNumId w:val="8"/>
  </w:num>
  <w:num w:numId="17">
    <w:abstractNumId w:val="9"/>
  </w:num>
  <w:num w:numId="18">
    <w:abstractNumId w:val="12"/>
  </w:num>
  <w:num w:numId="19">
    <w:abstractNumId w:val="7"/>
  </w:num>
  <w:num w:numId="20">
    <w:abstractNumId w:val="5"/>
  </w:num>
  <w:num w:numId="21">
    <w:abstractNumId w:val="28"/>
  </w:num>
  <w:num w:numId="22">
    <w:abstractNumId w:val="23"/>
  </w:num>
  <w:num w:numId="23">
    <w:abstractNumId w:val="22"/>
  </w:num>
  <w:num w:numId="24">
    <w:abstractNumId w:val="24"/>
  </w:num>
  <w:num w:numId="25">
    <w:abstractNumId w:val="2"/>
  </w:num>
  <w:num w:numId="26">
    <w:abstractNumId w:val="6"/>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C86"/>
    <w:rsid w:val="00000648"/>
    <w:rsid w:val="00012932"/>
    <w:rsid w:val="00027993"/>
    <w:rsid w:val="00031E9C"/>
    <w:rsid w:val="000422C1"/>
    <w:rsid w:val="00045357"/>
    <w:rsid w:val="00053010"/>
    <w:rsid w:val="00054B4C"/>
    <w:rsid w:val="00066E9A"/>
    <w:rsid w:val="00073FB8"/>
    <w:rsid w:val="0008618B"/>
    <w:rsid w:val="000949AD"/>
    <w:rsid w:val="000A060B"/>
    <w:rsid w:val="000A2422"/>
    <w:rsid w:val="000A588B"/>
    <w:rsid w:val="000B42D8"/>
    <w:rsid w:val="000C7937"/>
    <w:rsid w:val="000D2EC6"/>
    <w:rsid w:val="000E0008"/>
    <w:rsid w:val="000F4797"/>
    <w:rsid w:val="00116930"/>
    <w:rsid w:val="001332C7"/>
    <w:rsid w:val="001360F4"/>
    <w:rsid w:val="00142AB1"/>
    <w:rsid w:val="00151425"/>
    <w:rsid w:val="00171301"/>
    <w:rsid w:val="001724CD"/>
    <w:rsid w:val="00175C2B"/>
    <w:rsid w:val="001811B6"/>
    <w:rsid w:val="00184733"/>
    <w:rsid w:val="00184FAF"/>
    <w:rsid w:val="0019679B"/>
    <w:rsid w:val="001A2B95"/>
    <w:rsid w:val="001B75C8"/>
    <w:rsid w:val="001D4555"/>
    <w:rsid w:val="001E0364"/>
    <w:rsid w:val="001E3820"/>
    <w:rsid w:val="001E5823"/>
    <w:rsid w:val="00201FCA"/>
    <w:rsid w:val="0020754C"/>
    <w:rsid w:val="00224446"/>
    <w:rsid w:val="00226A25"/>
    <w:rsid w:val="00231D76"/>
    <w:rsid w:val="00235F73"/>
    <w:rsid w:val="002564F3"/>
    <w:rsid w:val="00260109"/>
    <w:rsid w:val="00264FDF"/>
    <w:rsid w:val="0026635B"/>
    <w:rsid w:val="00272758"/>
    <w:rsid w:val="00277815"/>
    <w:rsid w:val="00277E16"/>
    <w:rsid w:val="002A102E"/>
    <w:rsid w:val="002A5200"/>
    <w:rsid w:val="002A7659"/>
    <w:rsid w:val="002B55EB"/>
    <w:rsid w:val="002D0686"/>
    <w:rsid w:val="002D3114"/>
    <w:rsid w:val="002E14F1"/>
    <w:rsid w:val="002E5E09"/>
    <w:rsid w:val="002F2C86"/>
    <w:rsid w:val="002F49FE"/>
    <w:rsid w:val="00301C22"/>
    <w:rsid w:val="00304B7B"/>
    <w:rsid w:val="003149B1"/>
    <w:rsid w:val="00321E10"/>
    <w:rsid w:val="00325D69"/>
    <w:rsid w:val="00326044"/>
    <w:rsid w:val="003303ED"/>
    <w:rsid w:val="00330C9E"/>
    <w:rsid w:val="00332C2B"/>
    <w:rsid w:val="00347DEA"/>
    <w:rsid w:val="003570B3"/>
    <w:rsid w:val="003575A0"/>
    <w:rsid w:val="00375A11"/>
    <w:rsid w:val="00385D34"/>
    <w:rsid w:val="00386FC3"/>
    <w:rsid w:val="00394B81"/>
    <w:rsid w:val="003C1034"/>
    <w:rsid w:val="003C3B66"/>
    <w:rsid w:val="003C7460"/>
    <w:rsid w:val="003D045E"/>
    <w:rsid w:val="003D2296"/>
    <w:rsid w:val="003D7C9F"/>
    <w:rsid w:val="003F0126"/>
    <w:rsid w:val="003F5B25"/>
    <w:rsid w:val="003F76E0"/>
    <w:rsid w:val="00436145"/>
    <w:rsid w:val="00455BA7"/>
    <w:rsid w:val="004635C0"/>
    <w:rsid w:val="00480AC1"/>
    <w:rsid w:val="004820B7"/>
    <w:rsid w:val="00485693"/>
    <w:rsid w:val="00485DFA"/>
    <w:rsid w:val="0048677C"/>
    <w:rsid w:val="00487C9A"/>
    <w:rsid w:val="004909D6"/>
    <w:rsid w:val="004B3C41"/>
    <w:rsid w:val="004C2A8F"/>
    <w:rsid w:val="004C69BB"/>
    <w:rsid w:val="004D6070"/>
    <w:rsid w:val="004D6DEB"/>
    <w:rsid w:val="004E620B"/>
    <w:rsid w:val="004E63B8"/>
    <w:rsid w:val="004F1636"/>
    <w:rsid w:val="004F69A2"/>
    <w:rsid w:val="005045B3"/>
    <w:rsid w:val="00510007"/>
    <w:rsid w:val="00513B77"/>
    <w:rsid w:val="005141DB"/>
    <w:rsid w:val="00521D26"/>
    <w:rsid w:val="005238B8"/>
    <w:rsid w:val="005244F3"/>
    <w:rsid w:val="00525307"/>
    <w:rsid w:val="00526119"/>
    <w:rsid w:val="005315B6"/>
    <w:rsid w:val="005429D9"/>
    <w:rsid w:val="00546743"/>
    <w:rsid w:val="005639AF"/>
    <w:rsid w:val="00586A62"/>
    <w:rsid w:val="0059560F"/>
    <w:rsid w:val="005B7601"/>
    <w:rsid w:val="005E1D94"/>
    <w:rsid w:val="005E5B5C"/>
    <w:rsid w:val="005F472E"/>
    <w:rsid w:val="006052F2"/>
    <w:rsid w:val="006054F3"/>
    <w:rsid w:val="00611069"/>
    <w:rsid w:val="00613F85"/>
    <w:rsid w:val="00617961"/>
    <w:rsid w:val="00622D68"/>
    <w:rsid w:val="00631163"/>
    <w:rsid w:val="006422ED"/>
    <w:rsid w:val="006713A0"/>
    <w:rsid w:val="00671B7C"/>
    <w:rsid w:val="006766BD"/>
    <w:rsid w:val="006944DF"/>
    <w:rsid w:val="00695480"/>
    <w:rsid w:val="00695C4C"/>
    <w:rsid w:val="006A4C5E"/>
    <w:rsid w:val="006B5B78"/>
    <w:rsid w:val="006C63CB"/>
    <w:rsid w:val="006E1180"/>
    <w:rsid w:val="006E55F4"/>
    <w:rsid w:val="006E5CF9"/>
    <w:rsid w:val="006E5E6D"/>
    <w:rsid w:val="006F4A5D"/>
    <w:rsid w:val="006F5B72"/>
    <w:rsid w:val="006F668E"/>
    <w:rsid w:val="006F6CD2"/>
    <w:rsid w:val="00710498"/>
    <w:rsid w:val="00744F68"/>
    <w:rsid w:val="007469CB"/>
    <w:rsid w:val="00750235"/>
    <w:rsid w:val="00762661"/>
    <w:rsid w:val="00765C07"/>
    <w:rsid w:val="007A62FF"/>
    <w:rsid w:val="007B710A"/>
    <w:rsid w:val="007C4366"/>
    <w:rsid w:val="007C7CB0"/>
    <w:rsid w:val="007E42F1"/>
    <w:rsid w:val="00805258"/>
    <w:rsid w:val="0081388C"/>
    <w:rsid w:val="00817865"/>
    <w:rsid w:val="008423ED"/>
    <w:rsid w:val="008451E2"/>
    <w:rsid w:val="00850437"/>
    <w:rsid w:val="00873EFB"/>
    <w:rsid w:val="008A4F50"/>
    <w:rsid w:val="008B4269"/>
    <w:rsid w:val="008D09AD"/>
    <w:rsid w:val="008D1AC0"/>
    <w:rsid w:val="008E43E8"/>
    <w:rsid w:val="008E5D03"/>
    <w:rsid w:val="008F45D7"/>
    <w:rsid w:val="009009F3"/>
    <w:rsid w:val="00904E0A"/>
    <w:rsid w:val="00914189"/>
    <w:rsid w:val="0091539A"/>
    <w:rsid w:val="00920DA7"/>
    <w:rsid w:val="009358C7"/>
    <w:rsid w:val="00941D61"/>
    <w:rsid w:val="00943BAC"/>
    <w:rsid w:val="009549C0"/>
    <w:rsid w:val="00962151"/>
    <w:rsid w:val="00973412"/>
    <w:rsid w:val="00980A57"/>
    <w:rsid w:val="00981E4D"/>
    <w:rsid w:val="00986BB1"/>
    <w:rsid w:val="00995228"/>
    <w:rsid w:val="009A792E"/>
    <w:rsid w:val="009B17AA"/>
    <w:rsid w:val="009B6A94"/>
    <w:rsid w:val="009B707F"/>
    <w:rsid w:val="009C23CE"/>
    <w:rsid w:val="009C2915"/>
    <w:rsid w:val="009C36CE"/>
    <w:rsid w:val="009C7462"/>
    <w:rsid w:val="009E0702"/>
    <w:rsid w:val="009E2249"/>
    <w:rsid w:val="009F1DC4"/>
    <w:rsid w:val="00A07F8D"/>
    <w:rsid w:val="00A17A17"/>
    <w:rsid w:val="00A20E64"/>
    <w:rsid w:val="00A34307"/>
    <w:rsid w:val="00A510BF"/>
    <w:rsid w:val="00A52204"/>
    <w:rsid w:val="00A54357"/>
    <w:rsid w:val="00A61D2F"/>
    <w:rsid w:val="00A71757"/>
    <w:rsid w:val="00A82451"/>
    <w:rsid w:val="00A838AD"/>
    <w:rsid w:val="00A8528D"/>
    <w:rsid w:val="00A87D0C"/>
    <w:rsid w:val="00A925DD"/>
    <w:rsid w:val="00AB0B3C"/>
    <w:rsid w:val="00AC7A93"/>
    <w:rsid w:val="00AE0650"/>
    <w:rsid w:val="00AE25B6"/>
    <w:rsid w:val="00AF2673"/>
    <w:rsid w:val="00AF4873"/>
    <w:rsid w:val="00AF6BC9"/>
    <w:rsid w:val="00AF6C66"/>
    <w:rsid w:val="00B04836"/>
    <w:rsid w:val="00B13FDA"/>
    <w:rsid w:val="00B269C2"/>
    <w:rsid w:val="00B3229B"/>
    <w:rsid w:val="00B51023"/>
    <w:rsid w:val="00B66380"/>
    <w:rsid w:val="00B81A31"/>
    <w:rsid w:val="00B86D72"/>
    <w:rsid w:val="00B949B5"/>
    <w:rsid w:val="00B96F70"/>
    <w:rsid w:val="00BA01DD"/>
    <w:rsid w:val="00BC0023"/>
    <w:rsid w:val="00BE3501"/>
    <w:rsid w:val="00BE63AD"/>
    <w:rsid w:val="00BF2F0D"/>
    <w:rsid w:val="00C0168A"/>
    <w:rsid w:val="00C104FC"/>
    <w:rsid w:val="00C147DF"/>
    <w:rsid w:val="00C37C19"/>
    <w:rsid w:val="00C445E5"/>
    <w:rsid w:val="00C51E0F"/>
    <w:rsid w:val="00C54923"/>
    <w:rsid w:val="00C6339B"/>
    <w:rsid w:val="00C64834"/>
    <w:rsid w:val="00C6537D"/>
    <w:rsid w:val="00C65CE9"/>
    <w:rsid w:val="00C72DF4"/>
    <w:rsid w:val="00C77E35"/>
    <w:rsid w:val="00C84B57"/>
    <w:rsid w:val="00CA71DE"/>
    <w:rsid w:val="00CB1401"/>
    <w:rsid w:val="00CB7A2F"/>
    <w:rsid w:val="00CC6EBF"/>
    <w:rsid w:val="00CD0667"/>
    <w:rsid w:val="00CD6D28"/>
    <w:rsid w:val="00CE0333"/>
    <w:rsid w:val="00CF55EE"/>
    <w:rsid w:val="00D03F75"/>
    <w:rsid w:val="00D254E7"/>
    <w:rsid w:val="00D56632"/>
    <w:rsid w:val="00D62288"/>
    <w:rsid w:val="00D705CA"/>
    <w:rsid w:val="00D70A45"/>
    <w:rsid w:val="00D72DD2"/>
    <w:rsid w:val="00D74D88"/>
    <w:rsid w:val="00D76ADA"/>
    <w:rsid w:val="00D775C6"/>
    <w:rsid w:val="00D8488C"/>
    <w:rsid w:val="00D9170B"/>
    <w:rsid w:val="00D94A49"/>
    <w:rsid w:val="00D96797"/>
    <w:rsid w:val="00DB0E92"/>
    <w:rsid w:val="00DC520F"/>
    <w:rsid w:val="00DC5F9D"/>
    <w:rsid w:val="00DC69F2"/>
    <w:rsid w:val="00DD326B"/>
    <w:rsid w:val="00DE6C74"/>
    <w:rsid w:val="00DE754D"/>
    <w:rsid w:val="00DF548F"/>
    <w:rsid w:val="00E00492"/>
    <w:rsid w:val="00E22879"/>
    <w:rsid w:val="00E2610F"/>
    <w:rsid w:val="00E2726F"/>
    <w:rsid w:val="00E36331"/>
    <w:rsid w:val="00E42523"/>
    <w:rsid w:val="00E4300C"/>
    <w:rsid w:val="00E4546C"/>
    <w:rsid w:val="00E4779F"/>
    <w:rsid w:val="00E711E9"/>
    <w:rsid w:val="00E72E19"/>
    <w:rsid w:val="00E80A51"/>
    <w:rsid w:val="00E85418"/>
    <w:rsid w:val="00E86B43"/>
    <w:rsid w:val="00E9178E"/>
    <w:rsid w:val="00EB4A7C"/>
    <w:rsid w:val="00EB50F5"/>
    <w:rsid w:val="00EB5A8D"/>
    <w:rsid w:val="00EC5324"/>
    <w:rsid w:val="00EE33FF"/>
    <w:rsid w:val="00EF7F61"/>
    <w:rsid w:val="00F0026B"/>
    <w:rsid w:val="00F0222B"/>
    <w:rsid w:val="00F03A0D"/>
    <w:rsid w:val="00F10942"/>
    <w:rsid w:val="00F11853"/>
    <w:rsid w:val="00F213D1"/>
    <w:rsid w:val="00F2633F"/>
    <w:rsid w:val="00F44D8E"/>
    <w:rsid w:val="00F468AC"/>
    <w:rsid w:val="00F52625"/>
    <w:rsid w:val="00F53990"/>
    <w:rsid w:val="00F64F77"/>
    <w:rsid w:val="00F91C7C"/>
    <w:rsid w:val="00F95BED"/>
    <w:rsid w:val="00F9667D"/>
    <w:rsid w:val="00FA348B"/>
    <w:rsid w:val="00FB0FAB"/>
    <w:rsid w:val="00FB4448"/>
    <w:rsid w:val="00FB4B7A"/>
    <w:rsid w:val="00FC775C"/>
    <w:rsid w:val="00FD3B17"/>
    <w:rsid w:val="00FE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E8F487-1014-E443-ACF3-A5B9F7C7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DFA"/>
    <w:pPr>
      <w:ind w:left="720"/>
      <w:contextualSpacing/>
    </w:pPr>
  </w:style>
  <w:style w:type="character" w:styleId="Hyperlink">
    <w:name w:val="Hyperlink"/>
    <w:basedOn w:val="DefaultParagraphFont"/>
    <w:uiPriority w:val="99"/>
    <w:unhideWhenUsed/>
    <w:rsid w:val="009B6A94"/>
    <w:rPr>
      <w:color w:val="0563C1" w:themeColor="hyperlink"/>
      <w:u w:val="single"/>
    </w:rPr>
  </w:style>
  <w:style w:type="paragraph" w:styleId="Header">
    <w:name w:val="header"/>
    <w:basedOn w:val="Normal"/>
    <w:link w:val="HeaderChar"/>
    <w:uiPriority w:val="99"/>
    <w:unhideWhenUsed/>
    <w:rsid w:val="003149B1"/>
    <w:pPr>
      <w:tabs>
        <w:tab w:val="center" w:pos="4680"/>
        <w:tab w:val="right" w:pos="9360"/>
      </w:tabs>
    </w:pPr>
  </w:style>
  <w:style w:type="character" w:customStyle="1" w:styleId="HeaderChar">
    <w:name w:val="Header Char"/>
    <w:basedOn w:val="DefaultParagraphFont"/>
    <w:link w:val="Header"/>
    <w:uiPriority w:val="99"/>
    <w:rsid w:val="003149B1"/>
  </w:style>
  <w:style w:type="paragraph" w:styleId="Footer">
    <w:name w:val="footer"/>
    <w:basedOn w:val="Normal"/>
    <w:link w:val="FooterChar"/>
    <w:uiPriority w:val="99"/>
    <w:unhideWhenUsed/>
    <w:rsid w:val="003149B1"/>
    <w:pPr>
      <w:tabs>
        <w:tab w:val="center" w:pos="4680"/>
        <w:tab w:val="right" w:pos="9360"/>
      </w:tabs>
    </w:pPr>
  </w:style>
  <w:style w:type="character" w:customStyle="1" w:styleId="FooterChar">
    <w:name w:val="Footer Char"/>
    <w:basedOn w:val="DefaultParagraphFont"/>
    <w:link w:val="Footer"/>
    <w:uiPriority w:val="99"/>
    <w:rsid w:val="003149B1"/>
  </w:style>
  <w:style w:type="character" w:styleId="FollowedHyperlink">
    <w:name w:val="FollowedHyperlink"/>
    <w:basedOn w:val="DefaultParagraphFont"/>
    <w:uiPriority w:val="99"/>
    <w:semiHidden/>
    <w:unhideWhenUsed/>
    <w:rsid w:val="00171301"/>
    <w:rPr>
      <w:color w:val="954F72" w:themeColor="followedHyperlink"/>
      <w:u w:val="single"/>
    </w:rPr>
  </w:style>
  <w:style w:type="paragraph" w:styleId="BalloonText">
    <w:name w:val="Balloon Text"/>
    <w:basedOn w:val="Normal"/>
    <w:link w:val="BalloonTextChar"/>
    <w:uiPriority w:val="99"/>
    <w:semiHidden/>
    <w:unhideWhenUsed/>
    <w:rsid w:val="00F96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7D"/>
    <w:rPr>
      <w:rFonts w:ascii="Segoe UI" w:hAnsi="Segoe UI" w:cs="Segoe UI"/>
      <w:sz w:val="18"/>
      <w:szCs w:val="18"/>
    </w:rPr>
  </w:style>
  <w:style w:type="character" w:styleId="CommentReference">
    <w:name w:val="annotation reference"/>
    <w:basedOn w:val="DefaultParagraphFont"/>
    <w:uiPriority w:val="99"/>
    <w:semiHidden/>
    <w:unhideWhenUsed/>
    <w:rsid w:val="00F9667D"/>
    <w:rPr>
      <w:sz w:val="16"/>
      <w:szCs w:val="16"/>
    </w:rPr>
  </w:style>
  <w:style w:type="paragraph" w:styleId="CommentText">
    <w:name w:val="annotation text"/>
    <w:basedOn w:val="Normal"/>
    <w:link w:val="CommentTextChar"/>
    <w:uiPriority w:val="99"/>
    <w:semiHidden/>
    <w:unhideWhenUsed/>
    <w:rsid w:val="00F9667D"/>
    <w:rPr>
      <w:sz w:val="20"/>
      <w:szCs w:val="20"/>
    </w:rPr>
  </w:style>
  <w:style w:type="character" w:customStyle="1" w:styleId="CommentTextChar">
    <w:name w:val="Comment Text Char"/>
    <w:basedOn w:val="DefaultParagraphFont"/>
    <w:link w:val="CommentText"/>
    <w:uiPriority w:val="99"/>
    <w:semiHidden/>
    <w:rsid w:val="00F9667D"/>
    <w:rPr>
      <w:sz w:val="20"/>
      <w:szCs w:val="20"/>
    </w:rPr>
  </w:style>
  <w:style w:type="paragraph" w:styleId="CommentSubject">
    <w:name w:val="annotation subject"/>
    <w:basedOn w:val="CommentText"/>
    <w:next w:val="CommentText"/>
    <w:link w:val="CommentSubjectChar"/>
    <w:uiPriority w:val="99"/>
    <w:semiHidden/>
    <w:unhideWhenUsed/>
    <w:rsid w:val="00F9667D"/>
    <w:rPr>
      <w:b/>
      <w:bCs/>
    </w:rPr>
  </w:style>
  <w:style w:type="character" w:customStyle="1" w:styleId="CommentSubjectChar">
    <w:name w:val="Comment Subject Char"/>
    <w:basedOn w:val="CommentTextChar"/>
    <w:link w:val="CommentSubject"/>
    <w:uiPriority w:val="99"/>
    <w:semiHidden/>
    <w:rsid w:val="00F9667D"/>
    <w:rPr>
      <w:b/>
      <w:bCs/>
      <w:sz w:val="20"/>
      <w:szCs w:val="20"/>
    </w:rPr>
  </w:style>
  <w:style w:type="paragraph" w:styleId="FootnoteText">
    <w:name w:val="footnote text"/>
    <w:basedOn w:val="Normal"/>
    <w:link w:val="FootnoteTextChar"/>
    <w:uiPriority w:val="99"/>
    <w:semiHidden/>
    <w:unhideWhenUsed/>
    <w:rsid w:val="00066E9A"/>
    <w:rPr>
      <w:sz w:val="20"/>
      <w:szCs w:val="20"/>
    </w:rPr>
  </w:style>
  <w:style w:type="character" w:customStyle="1" w:styleId="FootnoteTextChar">
    <w:name w:val="Footnote Text Char"/>
    <w:basedOn w:val="DefaultParagraphFont"/>
    <w:link w:val="FootnoteText"/>
    <w:uiPriority w:val="99"/>
    <w:semiHidden/>
    <w:rsid w:val="00066E9A"/>
    <w:rPr>
      <w:sz w:val="20"/>
      <w:szCs w:val="20"/>
    </w:rPr>
  </w:style>
  <w:style w:type="character" w:styleId="FootnoteReference">
    <w:name w:val="footnote reference"/>
    <w:basedOn w:val="DefaultParagraphFont"/>
    <w:uiPriority w:val="99"/>
    <w:semiHidden/>
    <w:unhideWhenUsed/>
    <w:rsid w:val="00066E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05d9f14f7e49a907c14942725aaee4c5&amp;mc=true&amp;node=se30.1.56_114200&amp;rgn=div8" TargetMode="External"/><Relationship Id="rId117" Type="http://schemas.openxmlformats.org/officeDocument/2006/relationships/hyperlink" Target="https://www.msha.gov/msha-regulations-conveyor-systems" TargetMode="External"/><Relationship Id="rId21" Type="http://schemas.openxmlformats.org/officeDocument/2006/relationships/hyperlink" Target="https://www.msha.gov/sites/default/files/Training_Education/Collision%20Warning%20TRAM%2025JAN2019.pdf" TargetMode="External"/><Relationship Id="rId42" Type="http://schemas.openxmlformats.org/officeDocument/2006/relationships/hyperlink" Target="https://www.msha.gov/data-reports/fatality-reports/2020/february-27-2020-fatality/fatality-alert" TargetMode="External"/><Relationship Id="rId47" Type="http://schemas.openxmlformats.org/officeDocument/2006/relationships/hyperlink" Target="https://www.ecfr.gov/cgi-bin/text-idx?SID=92b5805420ad56ff625e626acf55cebf&amp;mc=true&amp;node=se30.1.57_19100&amp;rgn=div8" TargetMode="External"/><Relationship Id="rId63" Type="http://schemas.openxmlformats.org/officeDocument/2006/relationships/hyperlink" Target="https://www.msha.gov/sites/default/files/FINAL%20TRAM%20Seat%20Belt%20Presentation%2010-10-2018.pdf" TargetMode="External"/><Relationship Id="rId68" Type="http://schemas.openxmlformats.org/officeDocument/2006/relationships/hyperlink" Target="https://www.ecfr.gov/cgi-bin/text-idx?SID=159a29a20291e81bb366860e0f1d56e7&amp;mc=true&amp;node=se30.1.57_114130&amp;rgn=div8" TargetMode="External"/><Relationship Id="rId84" Type="http://schemas.openxmlformats.org/officeDocument/2006/relationships/hyperlink" Target="https://www.ecfr.gov/cgi-bin/text-idx?SID=9f0d49e495e07a6efbaac89f81e6ffcb&amp;mc=true&amp;node=se30.1.56_19304&amp;rgn=div8" TargetMode="External"/><Relationship Id="rId89" Type="http://schemas.openxmlformats.org/officeDocument/2006/relationships/hyperlink" Target="https://www.ecfr.gov/cgi-bin/text-idx?SID=493075b61addcd86e265d2cc812ac5b2&amp;mc=true&amp;node=se30.1.77_11605&amp;rgn=div8" TargetMode="External"/><Relationship Id="rId112" Type="http://schemas.openxmlformats.org/officeDocument/2006/relationships/hyperlink" Target="https://www.msha.gov/sites/default/files/Training_Education/Coal-Guarding.pdf" TargetMode="External"/><Relationship Id="rId16" Type="http://schemas.openxmlformats.org/officeDocument/2006/relationships/hyperlink" Target="https://www.ecfr.gov/cgi-bin/text-idx?SID=1449ca9f7785d3eefc108f94e30e8bac&amp;mc=true&amp;node=se30.1.48_125&amp;rgn=div8" TargetMode="External"/><Relationship Id="rId107" Type="http://schemas.openxmlformats.org/officeDocument/2006/relationships/hyperlink" Target="https://www.ecfr.gov/cgi-bin/text-idx?SID=493075b61addcd86e265d2cc812ac5b2&amp;mc=true&amp;node=se30.1.75_11403_68&amp;rgn=div8" TargetMode="External"/><Relationship Id="rId11" Type="http://schemas.openxmlformats.org/officeDocument/2006/relationships/hyperlink" Target="https://www.youtube.com/watch?v=kyLgMPP8AMg&amp;list=RDCMUCAiRVU84Si6YHoe8LCn54WA" TargetMode="External"/><Relationship Id="rId32" Type="http://schemas.openxmlformats.org/officeDocument/2006/relationships/hyperlink" Target="https://www.ecfr.gov/cgi-bin/text-idx?SID=f894e90cedcda085141eed98ebfdba03&amp;mc=true&amp;node=se30.1.77_11607&amp;rgn=div8" TargetMode="External"/><Relationship Id="rId37" Type="http://schemas.openxmlformats.org/officeDocument/2006/relationships/hyperlink" Target="https://www.msha.gov/data-reports/fatality-reports/2021/april-19-2021-fatality/fatality-alert" TargetMode="External"/><Relationship Id="rId53" Type="http://schemas.openxmlformats.org/officeDocument/2006/relationships/hyperlink" Target="https://www.ecfr.gov/cgi-bin/text-idx?SID=7b9989c40b9d1110c690f1c899b97088&amp;mc=true&amp;node=se30.1.57_19315&amp;rgn=div8" TargetMode="External"/><Relationship Id="rId58" Type="http://schemas.openxmlformats.org/officeDocument/2006/relationships/hyperlink" Target="https://www.ecfr.gov/cgi-bin/text-idx?SID=ca9e0f1bd48f9751c2d6c6d0c5dc9bd0&amp;mc=true&amp;node=se30.1.77_11600&amp;rgn=div8" TargetMode="External"/><Relationship Id="rId74" Type="http://schemas.openxmlformats.org/officeDocument/2006/relationships/hyperlink" Target="https://www.msha.gov/sites/default/files/events/Dump%20Point%20Safety%20Lessons%20-%20J%20Hall%20-%2010_3_2018.pdf" TargetMode="External"/><Relationship Id="rId79" Type="http://schemas.openxmlformats.org/officeDocument/2006/relationships/hyperlink" Target="https://www.ecfr.gov/cgi-bin/text-idx?SID=6db5203bed54fc563f2b46bae69d21d0&amp;mc=true&amp;node=se30.1.57_19300&amp;rgn=div8" TargetMode="External"/><Relationship Id="rId102" Type="http://schemas.openxmlformats.org/officeDocument/2006/relationships/hyperlink" Target="https://www.ecfr.gov/cgi-bin/text-idx?SID=493075b61addcd86e265d2cc812ac5b2&amp;mc=true&amp;node=se30.1.57_19100&amp;rgn=div8" TargetMode="External"/><Relationship Id="rId123" Type="http://schemas.openxmlformats.org/officeDocument/2006/relationships/hyperlink" Target="https://www.ecfr.gov/cgi-bin/text-idx?SID=9b7c98d1f085a1a0ed397ce27b6134de&amp;mc=true&amp;node=se30.1.77_11606&amp;rgn=div8" TargetMode="External"/><Relationship Id="rId5" Type="http://schemas.openxmlformats.org/officeDocument/2006/relationships/numbering" Target="numbering.xml"/><Relationship Id="rId90" Type="http://schemas.openxmlformats.org/officeDocument/2006/relationships/hyperlink" Target="https://www.ecfr.gov/cgi-bin/text-idx?SID=493075b61addcd86e265d2cc812ac5b2&amp;mc=true&amp;node=se30.1.77_11605&amp;rgn=div8" TargetMode="External"/><Relationship Id="rId95" Type="http://schemas.openxmlformats.org/officeDocument/2006/relationships/hyperlink" Target="https://www.msha.gov/data-reports/fatality-reports/2021/january-22-2021-fatality/fatality-alert" TargetMode="External"/><Relationship Id="rId22" Type="http://schemas.openxmlformats.org/officeDocument/2006/relationships/hyperlink" Target="https://www.ecfr.gov/cgi-bin/text-idx?SID=05d9f14f7e49a907c14942725aaee4c5&amp;mc=true&amp;node=se30.1.56_19316&amp;rgn=div8" TargetMode="External"/><Relationship Id="rId27" Type="http://schemas.openxmlformats.org/officeDocument/2006/relationships/hyperlink" Target="https://www.ecfr.gov/cgi-bin/text-idx?SID=05d9f14f7e49a907c14942725aaee4c5&amp;mc=true&amp;node=se30.1.57_114200&amp;rgn=div8" TargetMode="External"/><Relationship Id="rId43" Type="http://schemas.openxmlformats.org/officeDocument/2006/relationships/hyperlink" Target="https://www.msha.gov/data-reports/fatality-reports/2019/november-5-2019-fatality/fatality-alert" TargetMode="External"/><Relationship Id="rId48" Type="http://schemas.openxmlformats.org/officeDocument/2006/relationships/hyperlink" Target="https://www.ecfr.gov/cgi-bin/text-idx?SID=7b9989c40b9d1110c690f1c899b97088&amp;mc=true&amp;node=se30.1.56_19101&amp;rgn=div8" TargetMode="External"/><Relationship Id="rId64" Type="http://schemas.openxmlformats.org/officeDocument/2006/relationships/hyperlink" Target="https://www.aem.org/AEM/media/docs/Safety/Seat-Belt-Use-Mobile-Equipment.pdf" TargetMode="External"/><Relationship Id="rId69" Type="http://schemas.openxmlformats.org/officeDocument/2006/relationships/hyperlink" Target="https://www.ecfr.gov/cgi-bin/retrieveECFR?gp=&amp;SID=9f0d49e495e07a6efbaac89f81e6ffcb&amp;mc=true&amp;n=pt30.1.56&amp;r=PART&amp;ty=HTML" TargetMode="External"/><Relationship Id="rId113" Type="http://schemas.openxmlformats.org/officeDocument/2006/relationships/hyperlink" Target="https://www.msha.gov/sites/default/files/events/Conveyor%20Entanglement%20Hazards%20Flyer.pdf" TargetMode="External"/><Relationship Id="rId118" Type="http://schemas.openxmlformats.org/officeDocument/2006/relationships/hyperlink" Target="https://www.youtube.com/watch?v=q_4q8lm0tCs" TargetMode="External"/><Relationship Id="rId80" Type="http://schemas.openxmlformats.org/officeDocument/2006/relationships/hyperlink" Target="https://www.ecfr.gov/cgi-bin/text-idx?SID=9f0d49e495e07a6efbaac89f81e6ffcb&amp;mc=true&amp;node=se30.1.56_19301&amp;rgn=div8" TargetMode="External"/><Relationship Id="rId85" Type="http://schemas.openxmlformats.org/officeDocument/2006/relationships/hyperlink" Target="https://www.ecfr.gov/cgi-bin/text-idx?SID=6db5203bed54fc563f2b46bae69d21d0&amp;mc=true&amp;node=se30.1.57_19304&amp;rgn=div8" TargetMode="External"/><Relationship Id="rId12" Type="http://schemas.openxmlformats.org/officeDocument/2006/relationships/hyperlink" Target="https://www.youtube.com/watch?v=E8r4mtH5Iis&amp;t=4s" TargetMode="External"/><Relationship Id="rId17" Type="http://schemas.openxmlformats.org/officeDocument/2006/relationships/hyperlink" Target="https://www.ecfr.gov/cgi-bin/text-idx?SID=05d9f14f7e49a907c14942725aaee4c5&amp;mc=true&amp;node=se30.1.46_17&amp;rgn=div8" TargetMode="External"/><Relationship Id="rId33" Type="http://schemas.openxmlformats.org/officeDocument/2006/relationships/hyperlink" Target="https://www.ecfr.gov/cgi-bin/text-idx?SID=f894e90cedcda085141eed98ebfdba03&amp;mc=true&amp;node=se30.1.77_11607&amp;rgn=div8" TargetMode="External"/><Relationship Id="rId38" Type="http://schemas.openxmlformats.org/officeDocument/2006/relationships/hyperlink" Target="https://www.msha.gov/data-reports/fatality-reports/2021/february-8-2021-fatality/fatality-alert" TargetMode="External"/><Relationship Id="rId59" Type="http://schemas.openxmlformats.org/officeDocument/2006/relationships/hyperlink" Target="https://www.ecfr.gov/cgi-bin/text-idx?SID=f894e90cedcda085141eed98ebfdba03&amp;mc=true&amp;node=se30.1.77_11607&amp;rgn=div8" TargetMode="External"/><Relationship Id="rId103" Type="http://schemas.openxmlformats.org/officeDocument/2006/relationships/hyperlink" Target="https://www.ecfr.gov/cgi-bin/retrieveECFR?gp=&amp;SID=493075b61addcd86e265d2cc812ac5b2&amp;mc=true&amp;n=pt30.1.57&amp;r=PART&amp;ty=HTML" TargetMode="External"/><Relationship Id="rId108" Type="http://schemas.openxmlformats.org/officeDocument/2006/relationships/hyperlink" Target="https://www.ecfr.gov/cgi-bin/text-idx?SID=493075b61addcd86e265d2cc812ac5b2&amp;mc=true&amp;node=se30.1.75_11719_64&amp;rgn=div8" TargetMode="External"/><Relationship Id="rId124" Type="http://schemas.openxmlformats.org/officeDocument/2006/relationships/header" Target="header1.xml"/><Relationship Id="rId54" Type="http://schemas.openxmlformats.org/officeDocument/2006/relationships/hyperlink" Target="https://www.ecfr.gov/cgi-bin/text-idx?SID=92b5805420ad56ff625e626acf55cebf&amp;mc=true&amp;node=se30.1.56_120011&amp;rgn=div8" TargetMode="External"/><Relationship Id="rId70" Type="http://schemas.openxmlformats.org/officeDocument/2006/relationships/hyperlink" Target="https://www.ecfr.gov/cgi-bin/text-idx?SID=159a29a20291e81bb366860e0f1d56e7&amp;mc=true&amp;node=se30.1.57_114131&amp;rgn=div8" TargetMode="External"/><Relationship Id="rId75" Type="http://schemas.openxmlformats.org/officeDocument/2006/relationships/hyperlink" Target="https://www.msha.gov/sites/default/files/TRAM%202018%20Dump%20Point.pdf" TargetMode="External"/><Relationship Id="rId91" Type="http://schemas.openxmlformats.org/officeDocument/2006/relationships/hyperlink" Target="https://www.ecfr.gov/cgi-bin/text-idx?SID=493075b61addcd86e265d2cc812ac5b2&amp;mc=true&amp;node=se30.1.77_11605&amp;rgn=div8" TargetMode="External"/><Relationship Id="rId96" Type="http://schemas.openxmlformats.org/officeDocument/2006/relationships/hyperlink" Target="https://www.msha.gov/data-reports/fatality-reports/2021/february-22-2021-fatality/fatality-aler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cfr.gov/cgi-bin/text-idx?SID=05d9f14f7e49a907c14942725aaee4c5&amp;mc=true&amp;node=se30.1.57_19316&amp;rgn=div8" TargetMode="External"/><Relationship Id="rId28" Type="http://schemas.openxmlformats.org/officeDocument/2006/relationships/hyperlink" Target="https://www.ecfr.gov/cgi-bin/text-idx?SID=05d9f14f7e49a907c14942725aaee4c5&amp;mc=true&amp;node=se30.1.56_114208&amp;rgn=div8" TargetMode="External"/><Relationship Id="rId49" Type="http://schemas.openxmlformats.org/officeDocument/2006/relationships/hyperlink" Target="https://www.ecfr.gov/cgi-bin/text-idx?SID=7b9989c40b9d1110c690f1c899b97088&amp;mc=true&amp;node=se30.1.57_19101&amp;rgn=div8" TargetMode="External"/><Relationship Id="rId114" Type="http://schemas.openxmlformats.org/officeDocument/2006/relationships/hyperlink" Target="https://www.msha.gov/news-media/alerts-hazards/filter?title=&amp;topic%5B0%5D=180641" TargetMode="External"/><Relationship Id="rId119" Type="http://schemas.openxmlformats.org/officeDocument/2006/relationships/hyperlink" Target="https://www.youtube.com/watch?v=ekCkC-G0DAc" TargetMode="External"/><Relationship Id="rId44" Type="http://schemas.openxmlformats.org/officeDocument/2006/relationships/hyperlink" Target="https://www.msha.gov/data-reports/fatality-reports/2019/august-2-2019-fatality/fatality-alert" TargetMode="External"/><Relationship Id="rId60" Type="http://schemas.openxmlformats.org/officeDocument/2006/relationships/hyperlink" Target="https://www.ecfr.gov/cgi-bin/text-idx?SID=493075b61addcd86e265d2cc812ac5b2&amp;mc=true&amp;node=se30.1.77_11607&amp;rgn=div8" TargetMode="External"/><Relationship Id="rId65" Type="http://schemas.openxmlformats.org/officeDocument/2006/relationships/hyperlink" Target="https://www.msha.gov/news-media/alerts-hazards/mnm-safety-alert-seat-belt-use-mobile-equipment" TargetMode="External"/><Relationship Id="rId81" Type="http://schemas.openxmlformats.org/officeDocument/2006/relationships/hyperlink" Target="https://www.ecfr.gov/cgi-bin/text-idx?SID=6db5203bed54fc563f2b46bae69d21d0&amp;mc=true&amp;node=se30.1.57_19301&amp;rgn=div8" TargetMode="External"/><Relationship Id="rId86" Type="http://schemas.openxmlformats.org/officeDocument/2006/relationships/hyperlink" Target="https://www.ecfr.gov/cgi-bin/text-idx?SID=9f0d49e495e07a6efbaac89f81e6ffcb&amp;mc=true&amp;node=se30.1.56_19305&amp;rgn=div8" TargetMode="External"/><Relationship Id="rId13" Type="http://schemas.openxmlformats.org/officeDocument/2006/relationships/hyperlink" Target="https://www.youtube.com/watch?v=q_4q8lm0tCs" TargetMode="External"/><Relationship Id="rId18" Type="http://schemas.openxmlformats.org/officeDocument/2006/relationships/hyperlink" Target="https://www.ecfr.gov/cgi-bin/retrieveECFR?gp=&amp;SID=d45d449dc13d02ad992ff52e2019d279&amp;mc=true&amp;n=pt30.1.48&amp;r=PART&amp;ty=HTML" TargetMode="External"/><Relationship Id="rId39" Type="http://schemas.openxmlformats.org/officeDocument/2006/relationships/hyperlink" Target="https://www.msha.gov/data-reports/fatality-reports/2021/january-19-2021-fatality/fatality-alert" TargetMode="External"/><Relationship Id="rId109" Type="http://schemas.openxmlformats.org/officeDocument/2006/relationships/hyperlink" Target="https://www.ecfr.gov/cgi-bin/text-idx?SID=493075b61addcd86e265d2cc812ac5b2&amp;mc=true&amp;node=se30.1.75_11732&amp;rgn=div8" TargetMode="External"/><Relationship Id="rId34" Type="http://schemas.openxmlformats.org/officeDocument/2006/relationships/hyperlink" Target="https://arllib2.msha.gov/awweb/pdfopener?md=1&amp;did=82396" TargetMode="External"/><Relationship Id="rId50" Type="http://schemas.openxmlformats.org/officeDocument/2006/relationships/hyperlink" Target="https://www.ecfr.gov/cgi-bin/text-idx?SID=7b9989c40b9d1110c690f1c899b97088&amp;mc=true&amp;node=se30.1.56_19313&amp;rgn=div8" TargetMode="External"/><Relationship Id="rId55" Type="http://schemas.openxmlformats.org/officeDocument/2006/relationships/hyperlink" Target="https://www.ecfr.gov/cgi-bin/retrieveECFR?gp=&amp;SID=7b9989c40b9d1110c690f1c899b97088&amp;mc=true&amp;n=pt30.1.57&amp;r=PART&amp;ty=HTML" TargetMode="External"/><Relationship Id="rId76" Type="http://schemas.openxmlformats.org/officeDocument/2006/relationships/hyperlink" Target="https://www.msha.gov/data-reports/fatality-reports/2021/january-19-2021-fatality/fatality-alert" TargetMode="External"/><Relationship Id="rId97" Type="http://schemas.openxmlformats.org/officeDocument/2006/relationships/hyperlink" Target="https://www.msha.gov/data-reports/fatality-reports/2020/november-23-2020-fatality/fatality-alert" TargetMode="External"/><Relationship Id="rId104" Type="http://schemas.openxmlformats.org/officeDocument/2006/relationships/hyperlink" Target="https://www.ecfr.gov/cgi-bin/text-idx?SID=493075b61addcd86e265d2cc812ac5b2&amp;mc=true&amp;node=se30.1.75_11403_66&amp;rgn=div8" TargetMode="External"/><Relationship Id="rId120" Type="http://schemas.openxmlformats.org/officeDocument/2006/relationships/hyperlink" Target="https://www.ecfr.gov/cgi-bin/text-idx?SID=9b7c98d1f085a1a0ed397ce27b6134de&amp;mc=true&amp;node=se30.1.56_114100&amp;rgn=div8" TargetMode="External"/><Relationship Id="rId125"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ecfr.gov/cgi-bin/text-idx?SID=4729d75e013ef39827ddc0e8a0429a45&amp;mc=true&amp;node=se30.1.77_1403_61&amp;rgn=div8" TargetMode="External"/><Relationship Id="rId92" Type="http://schemas.openxmlformats.org/officeDocument/2006/relationships/hyperlink" Target="https://www.ecfr.gov/cgi-bin/text-idx?SID=1f136775c9b3436da504c5bfb4b22230&amp;mc=true&amp;node=se30.1.77_11608&amp;rgn=div8" TargetMode="External"/><Relationship Id="rId2" Type="http://schemas.openxmlformats.org/officeDocument/2006/relationships/customXml" Target="../customXml/item2.xml"/><Relationship Id="rId29" Type="http://schemas.openxmlformats.org/officeDocument/2006/relationships/hyperlink" Target="https://www.ecfr.gov/cgi-bin/text-idx?SID=05d9f14f7e49a907c14942725aaee4c5&amp;mc=true&amp;node=se30.1.57_114208&amp;rgn=div8" TargetMode="External"/><Relationship Id="rId24" Type="http://schemas.openxmlformats.org/officeDocument/2006/relationships/hyperlink" Target="https://www.ecfr.gov/cgi-bin/text-idx?SID=05d9f14f7e49a907c14942725aaee4c5&amp;mc=true&amp;node=se30.1.56_114132&amp;rgn=div8" TargetMode="External"/><Relationship Id="rId40" Type="http://schemas.openxmlformats.org/officeDocument/2006/relationships/hyperlink" Target="https://www.msha.gov/data-reports/fatality-reports/2020/october-14-2020-fatality/fatality-alert" TargetMode="External"/><Relationship Id="rId45" Type="http://schemas.openxmlformats.org/officeDocument/2006/relationships/hyperlink" Target="https://arlweb.msha.gov/READROOM/HANDBOOK/PH20-I-1.pdf" TargetMode="External"/><Relationship Id="rId66" Type="http://schemas.openxmlformats.org/officeDocument/2006/relationships/hyperlink" Target="https://www.msha.gov/news-media/alerts-hazards/mnm-safety-alert-seat-belt-tampering" TargetMode="External"/><Relationship Id="rId87" Type="http://schemas.openxmlformats.org/officeDocument/2006/relationships/hyperlink" Target="https://www.ecfr.gov/cgi-bin/text-idx?SID=6db5203bed54fc563f2b46bae69d21d0&amp;mc=true&amp;node=se30.1.57_19305&amp;rgn=div8" TargetMode="External"/><Relationship Id="rId110" Type="http://schemas.openxmlformats.org/officeDocument/2006/relationships/hyperlink" Target="https://youtu.be/yEwFZHVLsso" TargetMode="External"/><Relationship Id="rId115" Type="http://schemas.openxmlformats.org/officeDocument/2006/relationships/hyperlink" Target="https://www.msha.gov/data-reports/fatality-reports/2021/february-8-2021-fatality/fatality-alert" TargetMode="External"/><Relationship Id="rId61" Type="http://schemas.openxmlformats.org/officeDocument/2006/relationships/hyperlink" Target="https://www.ecfr.gov/cgi-bin/text-idx?SID=f894e90cedcda085141eed98ebfdba03&amp;mc=true&amp;node=se30.1.77_11607&amp;rgn=div8" TargetMode="External"/><Relationship Id="rId82" Type="http://schemas.openxmlformats.org/officeDocument/2006/relationships/hyperlink" Target="https://www.ecfr.gov/cgi-bin/text-idx?SID=9f0d49e495e07a6efbaac89f81e6ffcb&amp;mc=true&amp;node=se30.1.56_19303&amp;rgn=div8" TargetMode="External"/><Relationship Id="rId19" Type="http://schemas.openxmlformats.org/officeDocument/2006/relationships/hyperlink" Target="https://www.ecfr.gov/cgi-bin/text-idx?SID=05d9f14f7e49a907c14942725aaee4c5&amp;mc=true&amp;node=se30.1.46_18&amp;rgn=div8" TargetMode="External"/><Relationship Id="rId14" Type="http://schemas.openxmlformats.org/officeDocument/2006/relationships/hyperlink" Target="https://www.cdc.gov/niosh/topics/highwayworkzones/bad/pdfs/catreport2.pdf" TargetMode="External"/><Relationship Id="rId30" Type="http://schemas.openxmlformats.org/officeDocument/2006/relationships/hyperlink" Target="https://www.ecfr.gov/cgi-bin/text-idx?SID=d69e1f6ac7aef73f2b79a8e5675d843d&amp;mc=true&amp;node=se30.1.77_1410&amp;rgn=div8" TargetMode="External"/><Relationship Id="rId35" Type="http://schemas.openxmlformats.org/officeDocument/2006/relationships/hyperlink" Target="https://arllib2.msha.gov/awweb/pdfopener?md=1&amp;did=75696" TargetMode="External"/><Relationship Id="rId56" Type="http://schemas.openxmlformats.org/officeDocument/2006/relationships/hyperlink" Target="https://www.ecfr.gov/cgi-bin/text-idx?SID=05d9f14f7e49a907c14942725aaee4c5&amp;mc=true&amp;node=se30.1.56_114207&amp;rgn=div8" TargetMode="External"/><Relationship Id="rId77" Type="http://schemas.openxmlformats.org/officeDocument/2006/relationships/hyperlink" Target="https://arlweb.msha.gov/READROOM/HANDBOOK/PH20-I-1.pdf" TargetMode="External"/><Relationship Id="rId100" Type="http://schemas.openxmlformats.org/officeDocument/2006/relationships/hyperlink" Target="https://www.ecfr.gov/cgi-bin/text-idx?SID=4729d75e013ef39827ddc0e8a0429a45&amp;mc=true&amp;node=se30.1.48_17&amp;rgn=div8" TargetMode="External"/><Relationship Id="rId105" Type="http://schemas.openxmlformats.org/officeDocument/2006/relationships/hyperlink" Target="https://www.ecfr.gov/cgi-bin/text-idx?SID=493075b61addcd86e265d2cc812ac5b2&amp;mc=true&amp;node=se30.1.75_11403_610&amp;rgn=div8"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cfr.gov/cgi-bin/text-idx?SID=7b9989c40b9d1110c690f1c899b97088&amp;mc=true&amp;node=se30.1.57_19313&amp;rgn=div8" TargetMode="External"/><Relationship Id="rId72" Type="http://schemas.openxmlformats.org/officeDocument/2006/relationships/hyperlink" Target="https://www.ecfr.gov/cgi-bin/text-idx?SID=d606b0c6d7d92016a6fe5aa8fce223f1&amp;mc=true&amp;node=se30.1.77_1404&amp;rgn=div8" TargetMode="External"/><Relationship Id="rId93" Type="http://schemas.openxmlformats.org/officeDocument/2006/relationships/hyperlink" Target="https://www.ecfr.gov/cgi-bin/text-idx?SID=1f136775c9b3436da504c5bfb4b22230&amp;mc=true&amp;node=se30.1.77_11608&amp;rgn=div8" TargetMode="External"/><Relationship Id="rId98" Type="http://schemas.openxmlformats.org/officeDocument/2006/relationships/hyperlink" Target="https://www.msha.gov/data-reports/fatality-reports/2020/october-13-2020-fatality/fatality-alert" TargetMode="External"/><Relationship Id="rId121" Type="http://schemas.openxmlformats.org/officeDocument/2006/relationships/hyperlink" Target="https://www.ecfr.gov/cgi-bin/text-idx?SID=9b7c98d1f085a1a0ed397ce27b6134de&amp;mc=true&amp;node=se30.1.57_114100&amp;rgn=div8" TargetMode="External"/><Relationship Id="rId3" Type="http://schemas.openxmlformats.org/officeDocument/2006/relationships/customXml" Target="../customXml/item3.xml"/><Relationship Id="rId25" Type="http://schemas.openxmlformats.org/officeDocument/2006/relationships/hyperlink" Target="https://www.ecfr.gov/cgi-bin/text-idx?SID=05d9f14f7e49a907c14942725aaee4c5&amp;mc=true&amp;node=se30.1.57_114132&amp;rgn=div8" TargetMode="External"/><Relationship Id="rId46" Type="http://schemas.openxmlformats.org/officeDocument/2006/relationships/hyperlink" Target="https://www.ecfr.gov/cgi-bin/text-idx?SID=92b5805420ad56ff625e626acf55cebf&amp;mc=true&amp;node=se30.1.56_19100&amp;rgn=div8" TargetMode="External"/><Relationship Id="rId67" Type="http://schemas.openxmlformats.org/officeDocument/2006/relationships/hyperlink" Target="https://www.ecfr.gov/cgi-bin/retrieveECFR?gp=&amp;SID=9f0d49e495e07a6efbaac89f81e6ffcb&amp;mc=true&amp;n=pt30.1.56&amp;r=PART&amp;ty=HTML" TargetMode="External"/><Relationship Id="rId116" Type="http://schemas.openxmlformats.org/officeDocument/2006/relationships/hyperlink" Target="https://www.msha.gov/data-reports/fatality-reports/2020/july-29-2020-fatality/fatality-alert" TargetMode="External"/><Relationship Id="rId20" Type="http://schemas.openxmlformats.org/officeDocument/2006/relationships/hyperlink" Target="https://www.ecfr.gov/cgi-bin/text-idx?SID=1449ca9f7785d3eefc108f94e30e8bac&amp;mc=true&amp;node=se30.1.48_128&amp;rgn=div8" TargetMode="External"/><Relationship Id="rId41" Type="http://schemas.openxmlformats.org/officeDocument/2006/relationships/hyperlink" Target="https://www.msha.gov/data-reports/fatality-reports/2020/september-16-2020-fatality/fatality-alert" TargetMode="External"/><Relationship Id="rId62" Type="http://schemas.openxmlformats.org/officeDocument/2006/relationships/hyperlink" Target="https://www.ecfr.gov/cgi-bin/text-idx?SID=1f136775c9b3436da504c5bfb4b22230&amp;mc=true&amp;node=se30.1.77_11608&amp;rgn=div8" TargetMode="External"/><Relationship Id="rId83" Type="http://schemas.openxmlformats.org/officeDocument/2006/relationships/hyperlink" Target="https://www.ecfr.gov/cgi-bin/text-idx?SID=6db5203bed54fc563f2b46bae69d21d0&amp;mc=true&amp;node=se30.1.57_19303&amp;rgn=div8" TargetMode="External"/><Relationship Id="rId88" Type="http://schemas.openxmlformats.org/officeDocument/2006/relationships/hyperlink" Target="https://www.ecfr.gov/cgi-bin/text-idx?SID=1a2f4a80fc09679a11d092404c8ac317&amp;mc=true&amp;node=se30.1.77_11608&amp;rgn=div8" TargetMode="External"/><Relationship Id="rId111" Type="http://schemas.openxmlformats.org/officeDocument/2006/relationships/hyperlink" Target="https://www.msha.gov/guarding-slide-presentation-guarding-conveyor-belts-metal-and-nonmetal-mines" TargetMode="External"/><Relationship Id="rId15" Type="http://schemas.openxmlformats.org/officeDocument/2006/relationships/hyperlink" Target="https://www.ecfr.gov/cgi-bin/text-idx?SID=05d9f14f7e49a907c14942725aaee4c5&amp;mc=true&amp;node=se30.1.46_15&amp;rgn=div8" TargetMode="External"/><Relationship Id="rId36" Type="http://schemas.openxmlformats.org/officeDocument/2006/relationships/hyperlink" Target="https://arllib2.msha.gov/awweb/pdfopener?md=1&amp;did=75697" TargetMode="External"/><Relationship Id="rId57" Type="http://schemas.openxmlformats.org/officeDocument/2006/relationships/hyperlink" Target="https://www.ecfr.gov/cgi-bin/text-idx?SID=05d9f14f7e49a907c14942725aaee4c5&amp;mc=true&amp;node=se30.1.57_114207&amp;rgn=div8" TargetMode="External"/><Relationship Id="rId106" Type="http://schemas.openxmlformats.org/officeDocument/2006/relationships/hyperlink" Target="https://www.ecfr.gov/cgi-bin/text-idx?SID=493075b61addcd86e265d2cc812ac5b2&amp;mc=true&amp;node=se30.1.75_11403_67&amp;rgn=div8"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ecfr.gov/cgi-bin/text-idx?SID=f894e90cedcda085141eed98ebfdba03&amp;mc=true&amp;node=se30.1.77_11607&amp;rgn=div8" TargetMode="External"/><Relationship Id="rId52" Type="http://schemas.openxmlformats.org/officeDocument/2006/relationships/hyperlink" Target="https://www.ecfr.gov/cgi-bin/text-idx?SID=7b9989c40b9d1110c690f1c899b97088&amp;mc=true&amp;node=se30.1.56_19315&amp;rgn=div8" TargetMode="External"/><Relationship Id="rId73" Type="http://schemas.openxmlformats.org/officeDocument/2006/relationships/hyperlink" Target="https://www.ecfr.gov/cgi-bin/text-idx?SID=493075b61addcd86e265d2cc812ac5b2&amp;mc=true&amp;node=se30.1.77_11710&amp;rgn=div8" TargetMode="External"/><Relationship Id="rId78" Type="http://schemas.openxmlformats.org/officeDocument/2006/relationships/hyperlink" Target="https://www.ecfr.gov/cgi-bin/text-idx?SID=9f0d49e495e07a6efbaac89f81e6ffcb&amp;mc=true&amp;node=se30.1.56_19300&amp;rgn=div8" TargetMode="External"/><Relationship Id="rId94" Type="http://schemas.openxmlformats.org/officeDocument/2006/relationships/hyperlink" Target="https://www.msha.gov/data-reports/fatality-reports/2021/june-3-2021-fatality/fatality-alert" TargetMode="External"/><Relationship Id="rId99" Type="http://schemas.openxmlformats.org/officeDocument/2006/relationships/hyperlink" Target="https://www.ecfr.gov/cgi-bin/text-idx?SID=4729d75e013ef39827ddc0e8a0429a45&amp;mc=true&amp;node=se30.1.48_15&amp;rgn=div8" TargetMode="External"/><Relationship Id="rId101" Type="http://schemas.openxmlformats.org/officeDocument/2006/relationships/hyperlink" Target="https://www.ecfr.gov/cgi-bin/text-idx?SID=4729d75e013ef39827ddc0e8a0429a45&amp;mc=true&amp;node=se30.1.48_18&amp;rgn=div8" TargetMode="External"/><Relationship Id="rId122" Type="http://schemas.openxmlformats.org/officeDocument/2006/relationships/hyperlink" Target="https://www.ecfr.gov/cgi-bin/text-idx?SID=c7536a5195335eac851e9654b1bf2ac9&amp;mc=true&amp;node=se30.1.75_11725&amp;rgn=div8"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A7F1204A9247A556EAA7976E4450" ma:contentTypeVersion="2" ma:contentTypeDescription="Create a new document." ma:contentTypeScope="" ma:versionID="4690cab9dfcbd5fd518c6a097f12466a">
  <xsd:schema xmlns:xsd="http://www.w3.org/2001/XMLSchema" xmlns:xs="http://www.w3.org/2001/XMLSchema" xmlns:p="http://schemas.microsoft.com/office/2006/metadata/properties" xmlns:ns3="0872d0ea-d009-4b0e-bb95-a225fb2fcaac" targetNamespace="http://schemas.microsoft.com/office/2006/metadata/properties" ma:root="true" ma:fieldsID="7ef63c30d4c2f795ce58427ff752e70c" ns3:_="">
    <xsd:import namespace="0872d0ea-d009-4b0e-bb95-a225fb2fcaa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2d0ea-d009-4b0e-bb95-a225fb2fc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D167-0B8E-41EE-842D-FB59961A3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2d0ea-d009-4b0e-bb95-a225fb2fc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2C349-AB40-4CE7-866C-B96E1C0CBF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E57F7-8948-4460-A485-616A19486B02}">
  <ds:schemaRefs>
    <ds:schemaRef ds:uri="http://schemas.microsoft.com/sharepoint/v3/contenttype/forms"/>
  </ds:schemaRefs>
</ds:datastoreItem>
</file>

<file path=customXml/itemProps4.xml><?xml version="1.0" encoding="utf-8"?>
<ds:datastoreItem xmlns:ds="http://schemas.openxmlformats.org/officeDocument/2006/customXml" ds:itemID="{8ECA7C5E-DF34-C745-8BB8-1E017899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5460</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Powered Haulage Equipment Safety Guidance</vt:lpstr>
    </vt:vector>
  </TitlesOfParts>
  <Company/>
  <LinksUpToDate>false</LinksUpToDate>
  <CharactersWithSpaces>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Powered Haulage Equipment Safety Guidance</dc:title>
  <dc:subject/>
  <dc:creator>Sheila McConnell</dc:creator>
  <cp:keywords/>
  <dc:description/>
  <cp:lastModifiedBy>Juanita Hudgens</cp:lastModifiedBy>
  <cp:revision>2</cp:revision>
  <cp:lastPrinted>2021-07-20T12:27:00Z</cp:lastPrinted>
  <dcterms:created xsi:type="dcterms:W3CDTF">2021-08-13T13:43:00Z</dcterms:created>
  <dcterms:modified xsi:type="dcterms:W3CDTF">2021-08-13T13:43:00Z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0x010100636CA7F1204A9247A556EAA7976E4450</vt:lpwstr>
  </property>
</Properties>
</file>